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CF" w:rsidRDefault="00C749CF" w:rsidP="002820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9CF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ДОПОЛНИТЕЛЬНОГО ОБРАЗОВАНИЯ </w:t>
      </w:r>
    </w:p>
    <w:p w:rsidR="00C749CF" w:rsidRDefault="00C749CF" w:rsidP="002820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9CF">
        <w:rPr>
          <w:rFonts w:ascii="Times New Roman" w:hAnsi="Times New Roman" w:cs="Times New Roman"/>
          <w:sz w:val="28"/>
          <w:szCs w:val="28"/>
        </w:rPr>
        <w:t>"СПОРТИВНЫЙ КЛУБ "ФЕНИКС"</w:t>
      </w:r>
    </w:p>
    <w:p w:rsidR="00C749CF" w:rsidRDefault="00C749CF" w:rsidP="002820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9CF" w:rsidRDefault="00C749CF" w:rsidP="002820C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C749CF" w:rsidRDefault="00C749CF" w:rsidP="002820C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</w:p>
    <w:p w:rsidR="00C749CF" w:rsidRDefault="00C749CF" w:rsidP="002820C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__________________/</w:t>
      </w:r>
      <w:r w:rsidRPr="00C749CF">
        <w:rPr>
          <w:rFonts w:ascii="Times New Roman" w:hAnsi="Times New Roman" w:cs="Times New Roman"/>
          <w:sz w:val="28"/>
          <w:szCs w:val="28"/>
        </w:rPr>
        <w:t>Звягинцев И.В.</w:t>
      </w:r>
    </w:p>
    <w:p w:rsidR="00C749CF" w:rsidRDefault="00C749CF" w:rsidP="002820C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10.01.2022</w:t>
      </w:r>
    </w:p>
    <w:p w:rsidR="002820C1" w:rsidRDefault="002820C1" w:rsidP="002820C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D35EB" w:rsidRDefault="002D35EB" w:rsidP="002820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2D35EB">
        <w:rPr>
          <w:rFonts w:ascii="Times New Roman" w:eastAsia="Calibri" w:hAnsi="Times New Roman" w:cs="Times New Roman"/>
          <w:b/>
          <w:sz w:val="32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</w:t>
      </w:r>
      <w:r>
        <w:rPr>
          <w:rFonts w:ascii="Times New Roman" w:eastAsia="Calibri" w:hAnsi="Times New Roman" w:cs="Times New Roman"/>
          <w:b/>
          <w:sz w:val="32"/>
        </w:rPr>
        <w:t>несовершеннолетних обучающихся)</w:t>
      </w:r>
    </w:p>
    <w:p w:rsidR="00C749CF" w:rsidRP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C749CF">
        <w:rPr>
          <w:rFonts w:ascii="Times New Roman" w:eastAsia="Calibri" w:hAnsi="Times New Roman" w:cs="Times New Roman"/>
          <w:b/>
          <w:sz w:val="32"/>
        </w:rPr>
        <w:t>в АНО ДО СК «ФЕНИКС»</w:t>
      </w: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820C1" w:rsidRDefault="002820C1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43226" w:rsidRDefault="00D43226" w:rsidP="002D35EB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749CF" w:rsidRDefault="00C749CF" w:rsidP="002608BB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C749CF" w:rsidRDefault="00C749CF" w:rsidP="002820C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2022 год</w:t>
      </w:r>
    </w:p>
    <w:p w:rsidR="002820C1" w:rsidRDefault="002D35EB" w:rsidP="0024475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Общие положения</w:t>
      </w:r>
    </w:p>
    <w:p w:rsidR="00244759" w:rsidRPr="00C749CF" w:rsidRDefault="00244759" w:rsidP="0024475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D35EB" w:rsidRDefault="00D43226" w:rsidP="002D35E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 Настоящий</w:t>
      </w:r>
      <w:r w:rsidR="0003167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порядок</w:t>
      </w:r>
      <w:r w:rsidR="002D35EB">
        <w:rPr>
          <w:rFonts w:ascii="Times New Roman" w:eastAsia="Calibri" w:hAnsi="Times New Roman" w:cs="Times New Roman"/>
          <w:sz w:val="28"/>
        </w:rPr>
        <w:t xml:space="preserve"> </w:t>
      </w:r>
      <w:r w:rsidR="002D35EB">
        <w:rPr>
          <w:rFonts w:ascii="Times New Roman" w:eastAsia="Calibri" w:hAnsi="Times New Roman" w:cs="Times New Roman"/>
          <w:sz w:val="28"/>
        </w:rPr>
        <w:t>устанавливает порядок оформления, возникновения, приостановления и прекращения образовательных отношений между обучающимися</w:t>
      </w:r>
      <w:r w:rsidR="002D35EB">
        <w:rPr>
          <w:rFonts w:ascii="Times New Roman" w:eastAsia="Calibri" w:hAnsi="Times New Roman" w:cs="Times New Roman"/>
          <w:sz w:val="28"/>
        </w:rPr>
        <w:t xml:space="preserve"> и</w:t>
      </w:r>
      <w:r w:rsidR="002D35EB">
        <w:rPr>
          <w:rFonts w:ascii="Times New Roman" w:eastAsia="Calibri" w:hAnsi="Times New Roman" w:cs="Times New Roman"/>
          <w:sz w:val="28"/>
        </w:rPr>
        <w:t xml:space="preserve"> </w:t>
      </w:r>
      <w:r w:rsidR="002D35EB" w:rsidRPr="00C749CF">
        <w:rPr>
          <w:rFonts w:ascii="Times New Roman" w:eastAsia="Calibri" w:hAnsi="Times New Roman" w:cs="Times New Roman"/>
          <w:sz w:val="28"/>
        </w:rPr>
        <w:t>ДО СК «ФЕНИКС»</w:t>
      </w:r>
      <w:r w:rsidR="002D35EB">
        <w:rPr>
          <w:rFonts w:ascii="Times New Roman" w:eastAsia="Calibri" w:hAnsi="Times New Roman" w:cs="Times New Roman"/>
          <w:sz w:val="28"/>
        </w:rPr>
        <w:t xml:space="preserve"> </w:t>
      </w:r>
      <w:r w:rsidR="002D35EB" w:rsidRPr="00C749CF">
        <w:rPr>
          <w:rFonts w:ascii="Times New Roman" w:eastAsia="Calibri" w:hAnsi="Times New Roman" w:cs="Times New Roman"/>
          <w:sz w:val="28"/>
        </w:rPr>
        <w:t>(далее – «Организация)</w:t>
      </w:r>
      <w:r w:rsidR="002D35EB">
        <w:rPr>
          <w:rFonts w:ascii="Times New Roman" w:eastAsia="Calibri" w:hAnsi="Times New Roman" w:cs="Times New Roman"/>
          <w:sz w:val="28"/>
        </w:rPr>
        <w:t xml:space="preserve">. </w:t>
      </w:r>
      <w:r w:rsidR="002D35EB">
        <w:rPr>
          <w:rFonts w:ascii="Times New Roman" w:eastAsia="Calibri" w:hAnsi="Times New Roman" w:cs="Times New Roman"/>
          <w:sz w:val="28"/>
        </w:rPr>
        <w:t>Настоящий порядок является локальным правовым актом, разработанным на основании Федерального</w:t>
      </w:r>
      <w:r w:rsidR="002D35EB" w:rsidRPr="0096337C">
        <w:rPr>
          <w:rFonts w:ascii="Times New Roman" w:eastAsia="Calibri" w:hAnsi="Times New Roman" w:cs="Times New Roman"/>
          <w:sz w:val="28"/>
        </w:rPr>
        <w:t xml:space="preserve"> закон</w:t>
      </w:r>
      <w:r w:rsidR="002D35EB">
        <w:rPr>
          <w:rFonts w:ascii="Times New Roman" w:eastAsia="Calibri" w:hAnsi="Times New Roman" w:cs="Times New Roman"/>
          <w:sz w:val="28"/>
        </w:rPr>
        <w:t xml:space="preserve">а </w:t>
      </w:r>
      <w:r w:rsidR="002D35EB" w:rsidRPr="0096337C">
        <w:rPr>
          <w:rFonts w:ascii="Times New Roman" w:eastAsia="Calibri" w:hAnsi="Times New Roman" w:cs="Times New Roman"/>
          <w:sz w:val="28"/>
        </w:rPr>
        <w:t>от 29</w:t>
      </w:r>
      <w:r w:rsidR="002D35EB">
        <w:rPr>
          <w:rFonts w:ascii="Times New Roman" w:eastAsia="Calibri" w:hAnsi="Times New Roman" w:cs="Times New Roman"/>
          <w:sz w:val="28"/>
        </w:rPr>
        <w:t>.12.2012 N 273-ФЗ «</w:t>
      </w:r>
      <w:r w:rsidR="002D35EB" w:rsidRPr="0096337C">
        <w:rPr>
          <w:rFonts w:ascii="Times New Roman" w:eastAsia="Calibri" w:hAnsi="Times New Roman" w:cs="Times New Roman"/>
          <w:sz w:val="28"/>
        </w:rPr>
        <w:t>Об обр</w:t>
      </w:r>
      <w:r w:rsidR="002D35EB">
        <w:rPr>
          <w:rFonts w:ascii="Times New Roman" w:eastAsia="Calibri" w:hAnsi="Times New Roman" w:cs="Times New Roman"/>
          <w:sz w:val="28"/>
        </w:rPr>
        <w:t>азовании в Российской Федерации», Устава Организации.</w:t>
      </w:r>
    </w:p>
    <w:p w:rsidR="002D35EB" w:rsidRDefault="002D35EB" w:rsidP="002D35E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Порядок оформления возникновения образовательных отношений в Организации регламентирован </w:t>
      </w:r>
      <w:r w:rsidRPr="002D35EB">
        <w:rPr>
          <w:rFonts w:ascii="Times New Roman" w:eastAsia="Calibri" w:hAnsi="Times New Roman" w:cs="Times New Roman"/>
          <w:sz w:val="28"/>
        </w:rPr>
        <w:t>Правилами приема обучающихся в АНО ДО СК «ФЕНИКС» (дата утверждения 10.01.2022).</w:t>
      </w:r>
    </w:p>
    <w:p w:rsidR="002D35EB" w:rsidRDefault="002D35EB" w:rsidP="002D35E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Порядок оформления </w:t>
      </w:r>
      <w:r w:rsidRPr="002D35EB">
        <w:rPr>
          <w:rFonts w:ascii="Times New Roman" w:eastAsia="Calibri" w:hAnsi="Times New Roman" w:cs="Times New Roman"/>
          <w:sz w:val="28"/>
        </w:rPr>
        <w:t>приостановления и прекращения образовательных</w:t>
      </w:r>
      <w:r>
        <w:rPr>
          <w:rFonts w:ascii="Times New Roman" w:eastAsia="Calibri" w:hAnsi="Times New Roman" w:cs="Times New Roman"/>
          <w:sz w:val="28"/>
        </w:rPr>
        <w:t xml:space="preserve"> регламентирован </w:t>
      </w:r>
      <w:r w:rsidRPr="002D35EB">
        <w:rPr>
          <w:rFonts w:ascii="Times New Roman" w:eastAsia="Calibri" w:hAnsi="Times New Roman" w:cs="Times New Roman"/>
          <w:sz w:val="28"/>
        </w:rPr>
        <w:t xml:space="preserve">Порядком и основаниями перевода, </w:t>
      </w:r>
      <w:proofErr w:type="gramStart"/>
      <w:r>
        <w:rPr>
          <w:rFonts w:ascii="Times New Roman" w:eastAsia="Calibri" w:hAnsi="Times New Roman" w:cs="Times New Roman"/>
          <w:sz w:val="28"/>
        </w:rPr>
        <w:t>отчисления и восстановления</w:t>
      </w:r>
      <w:proofErr w:type="gramEnd"/>
      <w:r w:rsidRPr="002D35EB">
        <w:rPr>
          <w:rFonts w:ascii="Times New Roman" w:eastAsia="Calibri" w:hAnsi="Times New Roman" w:cs="Times New Roman"/>
          <w:sz w:val="28"/>
        </w:rPr>
        <w:t xml:space="preserve"> обучающихся в АНО ДО СК «ФЕНИКС» (дата утверждения 10.01.2022).</w:t>
      </w:r>
    </w:p>
    <w:p w:rsidR="002D35EB" w:rsidRDefault="002D35EB" w:rsidP="002D35E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4. Все иные вопросы, </w:t>
      </w:r>
      <w:r w:rsidR="00244759">
        <w:rPr>
          <w:rFonts w:ascii="Times New Roman" w:eastAsia="Calibri" w:hAnsi="Times New Roman" w:cs="Times New Roman"/>
          <w:sz w:val="28"/>
        </w:rPr>
        <w:t>связанные с реализацией прав обучающихся, не урегулированные настоящим порядком, разрешаются в соответствии с действующим законодательством Российской Федерации.</w:t>
      </w:r>
    </w:p>
    <w:p w:rsidR="002D35EB" w:rsidRPr="002D35EB" w:rsidRDefault="002D35EB" w:rsidP="00B61B8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2D35EB" w:rsidRDefault="00244759" w:rsidP="00244759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Порядок оформления возникновения, прекращения и приостановления образовательных отношений</w:t>
      </w:r>
    </w:p>
    <w:p w:rsidR="002D35EB" w:rsidRPr="002D35EB" w:rsidRDefault="002D35EB" w:rsidP="00821A8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821A8A" w:rsidRDefault="00244759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r w:rsidR="00821A8A" w:rsidRPr="00821A8A">
        <w:rPr>
          <w:rFonts w:ascii="Times New Roman" w:eastAsia="Calibri" w:hAnsi="Times New Roman" w:cs="Times New Roman"/>
          <w:sz w:val="28"/>
        </w:rPr>
        <w:t>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 </w:t>
      </w:r>
      <w:hyperlink r:id="rId7" w:history="1">
        <w:r w:rsidR="00821A8A" w:rsidRPr="00821A8A">
          <w:rPr>
            <w:rFonts w:ascii="Times New Roman" w:eastAsia="Calibri" w:hAnsi="Times New Roman" w:cs="Times New Roman"/>
            <w:sz w:val="28"/>
          </w:rPr>
          <w:t>законом</w:t>
        </w:r>
      </w:hyperlink>
      <w:r w:rsidR="00821A8A" w:rsidRPr="00821A8A">
        <w:rPr>
          <w:rFonts w:ascii="Times New Roman" w:eastAsia="Calibri" w:hAnsi="Times New Roman" w:cs="Times New Roman"/>
          <w:sz w:val="28"/>
        </w:rPr>
        <w:t> предоставлены особые права (преимущества) при приеме на обучение.</w:t>
      </w:r>
    </w:p>
    <w:p w:rsidR="002D35EB" w:rsidRDefault="00821A8A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6. </w:t>
      </w:r>
      <w:r w:rsidR="00244759" w:rsidRPr="00244759">
        <w:rPr>
          <w:rFonts w:ascii="Times New Roman" w:eastAsia="Calibri" w:hAnsi="Times New Roman" w:cs="Times New Roman"/>
          <w:sz w:val="28"/>
        </w:rPr>
        <w:t>Основанием возникновения образовательных отношений</w:t>
      </w:r>
      <w:r w:rsidR="00244759">
        <w:rPr>
          <w:rFonts w:ascii="Times New Roman" w:eastAsia="Calibri" w:hAnsi="Times New Roman" w:cs="Times New Roman"/>
          <w:sz w:val="28"/>
        </w:rPr>
        <w:t xml:space="preserve"> является распорядительный акт Организации – приказ Генерального директора Организации.</w:t>
      </w:r>
    </w:p>
    <w:p w:rsidR="00244759" w:rsidRDefault="00821A8A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</w:t>
      </w:r>
      <w:r w:rsidR="00244759">
        <w:rPr>
          <w:rFonts w:ascii="Times New Roman" w:eastAsia="Calibri" w:hAnsi="Times New Roman" w:cs="Times New Roman"/>
          <w:sz w:val="28"/>
        </w:rPr>
        <w:t xml:space="preserve">. </w:t>
      </w:r>
      <w:r w:rsidR="00244759" w:rsidRPr="00244759">
        <w:rPr>
          <w:rFonts w:ascii="Times New Roman" w:eastAsia="Calibri" w:hAnsi="Times New Roman" w:cs="Times New Roman"/>
          <w:sz w:val="28"/>
        </w:rPr>
        <w:t>В случае приема на обучение за счет средств физических и (или) юридических лиц изданию распорядительного ак</w:t>
      </w:r>
      <w:r w:rsidR="00244759">
        <w:rPr>
          <w:rFonts w:ascii="Times New Roman" w:eastAsia="Calibri" w:hAnsi="Times New Roman" w:cs="Times New Roman"/>
          <w:sz w:val="28"/>
        </w:rPr>
        <w:t xml:space="preserve">та о приеме лица на обучение в Организацию </w:t>
      </w:r>
      <w:r w:rsidR="00244759" w:rsidRPr="00244759">
        <w:rPr>
          <w:rFonts w:ascii="Times New Roman" w:eastAsia="Calibri" w:hAnsi="Times New Roman" w:cs="Times New Roman"/>
          <w:sz w:val="28"/>
        </w:rPr>
        <w:t xml:space="preserve">предшествует заключение договора об </w:t>
      </w:r>
      <w:r w:rsidR="00244759">
        <w:rPr>
          <w:rFonts w:ascii="Times New Roman" w:eastAsia="Calibri" w:hAnsi="Times New Roman" w:cs="Times New Roman"/>
          <w:sz w:val="28"/>
        </w:rPr>
        <w:t>оказании образовательных услуг.</w:t>
      </w:r>
    </w:p>
    <w:p w:rsidR="00821A8A" w:rsidRDefault="00821A8A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8. Прием на обучение на платной основе осуществляется в соответствии с </w:t>
      </w:r>
      <w:hyperlink r:id="rId8" w:history="1">
        <w:r w:rsidRPr="00821A8A">
          <w:rPr>
            <w:rFonts w:ascii="Times New Roman" w:eastAsia="Calibri" w:hAnsi="Times New Roman" w:cs="Times New Roman"/>
            <w:sz w:val="28"/>
          </w:rPr>
          <w:t>Правила</w:t>
        </w:r>
      </w:hyperlink>
      <w:r>
        <w:rPr>
          <w:rFonts w:ascii="Times New Roman" w:eastAsia="Calibri" w:hAnsi="Times New Roman" w:cs="Times New Roman"/>
          <w:sz w:val="28"/>
        </w:rPr>
        <w:t>ми</w:t>
      </w:r>
      <w:r w:rsidRPr="00821A8A">
        <w:rPr>
          <w:rFonts w:ascii="Times New Roman" w:eastAsia="Calibri" w:hAnsi="Times New Roman" w:cs="Times New Roman"/>
          <w:sz w:val="28"/>
        </w:rPr>
        <w:t> оказания платных образовательных услуг</w:t>
      </w:r>
      <w:r>
        <w:rPr>
          <w:rFonts w:ascii="Times New Roman" w:eastAsia="Calibri" w:hAnsi="Times New Roman" w:cs="Times New Roman"/>
          <w:sz w:val="28"/>
        </w:rPr>
        <w:t>, утвержденными</w:t>
      </w:r>
      <w:r w:rsidRPr="00821A8A">
        <w:rPr>
          <w:rFonts w:ascii="Times New Roman" w:eastAsia="Calibri" w:hAnsi="Times New Roman" w:cs="Times New Roman"/>
          <w:sz w:val="28"/>
        </w:rPr>
        <w:t xml:space="preserve"> Правительством Российской Федерации</w:t>
      </w:r>
      <w:r>
        <w:rPr>
          <w:rFonts w:ascii="Times New Roman" w:eastAsia="Calibri" w:hAnsi="Times New Roman" w:cs="Times New Roman"/>
          <w:sz w:val="28"/>
        </w:rPr>
        <w:t xml:space="preserve">, а также в соответствии с Порядком оказания платных образовательных услуг в </w:t>
      </w:r>
      <w:r w:rsidRPr="002D35EB">
        <w:rPr>
          <w:rFonts w:ascii="Times New Roman" w:eastAsia="Calibri" w:hAnsi="Times New Roman" w:cs="Times New Roman"/>
          <w:sz w:val="28"/>
        </w:rPr>
        <w:t>АНО ДО СК «ФЕНИКС»</w:t>
      </w:r>
      <w:r>
        <w:rPr>
          <w:rFonts w:ascii="Times New Roman" w:eastAsia="Calibri" w:hAnsi="Times New Roman" w:cs="Times New Roman"/>
          <w:sz w:val="28"/>
        </w:rPr>
        <w:t>.</w:t>
      </w:r>
    </w:p>
    <w:p w:rsidR="00821A8A" w:rsidRDefault="00821A8A" w:rsidP="00821A8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9. С целью ознакомления поступающих на обучение и (или) их родителей (законных представителей) с Уставом Организации, </w:t>
      </w:r>
      <w:r w:rsidRPr="00821A8A">
        <w:rPr>
          <w:rFonts w:ascii="Times New Roman" w:eastAsia="Calibri" w:hAnsi="Times New Roman" w:cs="Times New Roman"/>
          <w:sz w:val="28"/>
        </w:rPr>
        <w:t xml:space="preserve">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rFonts w:ascii="Times New Roman" w:eastAsia="Calibri" w:hAnsi="Times New Roman" w:cs="Times New Roman"/>
          <w:sz w:val="28"/>
        </w:rPr>
        <w:t xml:space="preserve">права и обязанности обучающихся, Организация размещает указанные документы в открытом доступе на своем сайте (scfenix-snz.ru). </w:t>
      </w:r>
    </w:p>
    <w:p w:rsidR="00821A8A" w:rsidRDefault="00821A8A" w:rsidP="00821A8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10. </w:t>
      </w:r>
      <w:r w:rsidR="00875061" w:rsidRPr="00875061">
        <w:rPr>
          <w:rFonts w:ascii="Times New Roman" w:eastAsia="Calibri" w:hAnsi="Times New Roman" w:cs="Times New Roman"/>
          <w:sz w:val="28"/>
        </w:rPr>
        <w:t> Образовательные отношения изменяются в случае изменения условий получения обучающимся образования по конкретной образовательной программе, повлекшего за собой изменение взаимных прав</w:t>
      </w:r>
      <w:r w:rsidR="00875061">
        <w:rPr>
          <w:rFonts w:ascii="Times New Roman" w:eastAsia="Calibri" w:hAnsi="Times New Roman" w:cs="Times New Roman"/>
          <w:sz w:val="28"/>
        </w:rPr>
        <w:t xml:space="preserve"> и обязанностей обучающегося и Организации.</w:t>
      </w:r>
    </w:p>
    <w:p w:rsidR="00875061" w:rsidRDefault="00875061" w:rsidP="00821A8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11. </w:t>
      </w:r>
      <w:r w:rsidR="00B61B8F" w:rsidRPr="00B61B8F">
        <w:rPr>
          <w:rFonts w:ascii="Times New Roman" w:eastAsia="Calibri" w:hAnsi="Times New Roman" w:cs="Times New Roman"/>
          <w:sz w:val="28"/>
        </w:rPr>
        <w:t>Основанием для изменения образовательных отношений</w:t>
      </w:r>
      <w:r w:rsidR="00B61B8F">
        <w:rPr>
          <w:rFonts w:ascii="Times New Roman" w:eastAsia="Calibri" w:hAnsi="Times New Roman" w:cs="Times New Roman"/>
          <w:sz w:val="28"/>
        </w:rPr>
        <w:t xml:space="preserve"> является распорядительный акт О</w:t>
      </w:r>
      <w:r w:rsidR="00B61B8F" w:rsidRPr="00B61B8F">
        <w:rPr>
          <w:rFonts w:ascii="Times New Roman" w:eastAsia="Calibri" w:hAnsi="Times New Roman" w:cs="Times New Roman"/>
          <w:sz w:val="28"/>
        </w:rPr>
        <w:t>рганизации</w:t>
      </w:r>
      <w:r w:rsidR="00B61B8F">
        <w:rPr>
          <w:rFonts w:ascii="Times New Roman" w:eastAsia="Calibri" w:hAnsi="Times New Roman" w:cs="Times New Roman"/>
          <w:sz w:val="28"/>
        </w:rPr>
        <w:t xml:space="preserve"> – приказ Генерального директора</w:t>
      </w:r>
      <w:r w:rsidR="00B61B8F" w:rsidRPr="00B61B8F">
        <w:rPr>
          <w:rFonts w:ascii="Times New Roman" w:eastAsia="Calibri" w:hAnsi="Times New Roman" w:cs="Times New Roman"/>
          <w:sz w:val="28"/>
        </w:rPr>
        <w:t xml:space="preserve">. </w:t>
      </w:r>
      <w:r w:rsidR="00B61B8F">
        <w:rPr>
          <w:rFonts w:ascii="Times New Roman" w:eastAsia="Calibri" w:hAnsi="Times New Roman" w:cs="Times New Roman"/>
          <w:sz w:val="28"/>
        </w:rPr>
        <w:t xml:space="preserve">Если с обучающимся (родителями, иными </w:t>
      </w:r>
      <w:r w:rsidR="00B61B8F" w:rsidRPr="00B61B8F">
        <w:rPr>
          <w:rFonts w:ascii="Times New Roman" w:eastAsia="Calibri" w:hAnsi="Times New Roman" w:cs="Times New Roman"/>
          <w:sz w:val="28"/>
        </w:rPr>
        <w:t>законными представителями) несовершеннолетнег</w:t>
      </w:r>
      <w:r w:rsidR="00B61B8F">
        <w:rPr>
          <w:rFonts w:ascii="Times New Roman" w:eastAsia="Calibri" w:hAnsi="Times New Roman" w:cs="Times New Roman"/>
          <w:sz w:val="28"/>
        </w:rPr>
        <w:t>о обучающегося) заключен договор об оказании образовательных услуг</w:t>
      </w:r>
      <w:r w:rsidR="00B61B8F" w:rsidRPr="00B61B8F">
        <w:rPr>
          <w:rFonts w:ascii="Times New Roman" w:eastAsia="Calibri" w:hAnsi="Times New Roman" w:cs="Times New Roman"/>
          <w:sz w:val="28"/>
        </w:rPr>
        <w:t>, распорядительный акт издается на основании внесения соответствующих изменений в такой договор.</w:t>
      </w:r>
    </w:p>
    <w:p w:rsidR="00B61B8F" w:rsidRDefault="00B61B8F" w:rsidP="00821A8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12. </w:t>
      </w:r>
      <w:r w:rsidRPr="00B61B8F">
        <w:rPr>
          <w:rFonts w:ascii="Times New Roman" w:eastAsia="Calibri" w:hAnsi="Times New Roman" w:cs="Times New Roman"/>
          <w:sz w:val="28"/>
        </w:rPr>
        <w:t xml:space="preserve">Права и обязанности обучающегося, предусмотренные законодательством об образовании и </w:t>
      </w:r>
      <w:r>
        <w:rPr>
          <w:rFonts w:ascii="Times New Roman" w:eastAsia="Calibri" w:hAnsi="Times New Roman" w:cs="Times New Roman"/>
          <w:sz w:val="28"/>
        </w:rPr>
        <w:t>локальными нормативными актами О</w:t>
      </w:r>
      <w:r w:rsidRPr="00B61B8F">
        <w:rPr>
          <w:rFonts w:ascii="Times New Roman" w:eastAsia="Calibri" w:hAnsi="Times New Roman" w:cs="Times New Roman"/>
          <w:sz w:val="28"/>
        </w:rPr>
        <w:t>рганизации, осуществляющей образовательную деятельность, изменяются с даты издания распорядительного акта или с иной указанной в нем даты.</w:t>
      </w:r>
    </w:p>
    <w:p w:rsidR="00B61B8F" w:rsidRDefault="00B61B8F" w:rsidP="00821A8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13. </w:t>
      </w:r>
      <w:r w:rsidRPr="00B61B8F">
        <w:rPr>
          <w:rFonts w:ascii="Times New Roman" w:eastAsia="Calibri" w:hAnsi="Times New Roman" w:cs="Times New Roman"/>
          <w:sz w:val="28"/>
        </w:rPr>
        <w:t> Образовательные отношения прек</w:t>
      </w:r>
      <w:r>
        <w:rPr>
          <w:rFonts w:ascii="Times New Roman" w:eastAsia="Calibri" w:hAnsi="Times New Roman" w:cs="Times New Roman"/>
          <w:sz w:val="28"/>
        </w:rPr>
        <w:t>ращаются в связи с отчислением обучающегося из Организации:</w:t>
      </w:r>
    </w:p>
    <w:p w:rsidR="00B61B8F" w:rsidRDefault="00B61B8F" w:rsidP="00B61B8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61B8F">
        <w:rPr>
          <w:rFonts w:ascii="Times New Roman" w:eastAsia="Calibri" w:hAnsi="Times New Roman" w:cs="Times New Roman"/>
          <w:sz w:val="28"/>
        </w:rPr>
        <w:t>1) в связи с получением образования (завершением обучения);</w:t>
      </w:r>
    </w:p>
    <w:p w:rsidR="00B61B8F" w:rsidRDefault="00B61B8F" w:rsidP="00B61B8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61B8F">
        <w:rPr>
          <w:rFonts w:ascii="Times New Roman" w:eastAsia="Calibri" w:hAnsi="Times New Roman" w:cs="Times New Roman"/>
          <w:sz w:val="28"/>
        </w:rPr>
        <w:t>2) досроч</w:t>
      </w:r>
      <w:r>
        <w:rPr>
          <w:rFonts w:ascii="Times New Roman" w:eastAsia="Calibri" w:hAnsi="Times New Roman" w:cs="Times New Roman"/>
          <w:sz w:val="28"/>
        </w:rPr>
        <w:t xml:space="preserve">но по основаниям, установленным в пункте 14 настоящего </w:t>
      </w:r>
      <w:r w:rsidRPr="00B61B8F">
        <w:rPr>
          <w:rFonts w:ascii="Times New Roman" w:eastAsia="Calibri" w:hAnsi="Times New Roman" w:cs="Times New Roman"/>
          <w:sz w:val="28"/>
        </w:rPr>
        <w:t>порядка</w:t>
      </w:r>
      <w:r>
        <w:rPr>
          <w:rFonts w:ascii="Times New Roman" w:eastAsia="Calibri" w:hAnsi="Times New Roman" w:cs="Times New Roman"/>
          <w:sz w:val="28"/>
        </w:rPr>
        <w:t>.</w:t>
      </w:r>
    </w:p>
    <w:p w:rsidR="00B61B8F" w:rsidRDefault="00B61B8F" w:rsidP="00B61B8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14. </w:t>
      </w:r>
      <w:r w:rsidRPr="00B61B8F">
        <w:rPr>
          <w:rFonts w:ascii="Times New Roman" w:eastAsia="Calibri" w:hAnsi="Times New Roman" w:cs="Times New Roman"/>
          <w:sz w:val="28"/>
        </w:rPr>
        <w:t> Образовательные отношения могут быть прекращены досрочно в следующих случаях:</w:t>
      </w:r>
    </w:p>
    <w:p w:rsidR="00B61B8F" w:rsidRPr="00B61B8F" w:rsidRDefault="00B61B8F" w:rsidP="00B61B8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61B8F">
        <w:rPr>
          <w:rFonts w:ascii="Times New Roman" w:eastAsia="Calibri" w:hAnsi="Times New Roman" w:cs="Times New Roman"/>
          <w:sz w:val="28"/>
        </w:rPr>
        <w:t>1) по инициативе обучающегося или родителей </w:t>
      </w:r>
      <w:hyperlink r:id="rId9" w:anchor="dst100004" w:history="1">
        <w:r w:rsidRPr="00B61B8F">
          <w:rPr>
            <w:rFonts w:ascii="Times New Roman" w:eastAsia="Calibri" w:hAnsi="Times New Roman" w:cs="Times New Roman"/>
            <w:sz w:val="28"/>
          </w:rPr>
          <w:t>(законных представителей)</w:t>
        </w:r>
      </w:hyperlink>
      <w:r w:rsidRPr="00B61B8F">
        <w:rPr>
          <w:rFonts w:ascii="Times New Roman" w:eastAsia="Calibri" w:hAnsi="Times New Roman" w:cs="Times New Roman"/>
          <w:sz w:val="28"/>
        </w:rPr>
        <w:t> не</w:t>
      </w:r>
      <w:r>
        <w:rPr>
          <w:rFonts w:ascii="Times New Roman" w:eastAsia="Calibri" w:hAnsi="Times New Roman" w:cs="Times New Roman"/>
          <w:sz w:val="28"/>
        </w:rPr>
        <w:t>совершеннолетнего обучающегося;</w:t>
      </w:r>
    </w:p>
    <w:p w:rsidR="00B61B8F" w:rsidRPr="00B61B8F" w:rsidRDefault="00B61B8F" w:rsidP="00B61B8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61B8F">
        <w:rPr>
          <w:rFonts w:ascii="Times New Roman" w:eastAsia="Calibri" w:hAnsi="Times New Roman" w:cs="Times New Roman"/>
          <w:sz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</w:t>
      </w:r>
      <w:r>
        <w:rPr>
          <w:rFonts w:ascii="Times New Roman" w:eastAsia="Calibri" w:hAnsi="Times New Roman" w:cs="Times New Roman"/>
          <w:sz w:val="28"/>
        </w:rPr>
        <w:t>ммы и выполнению учебного плана;</w:t>
      </w:r>
    </w:p>
    <w:p w:rsidR="00B61B8F" w:rsidRDefault="00B61B8F" w:rsidP="00B61B8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61B8F">
        <w:rPr>
          <w:rFonts w:ascii="Times New Roman" w:eastAsia="Calibri" w:hAnsi="Times New Roman" w:cs="Times New Roman"/>
          <w:sz w:val="28"/>
        </w:rPr>
        <w:t>3) по обстоятельствам, не зависящим от воли обучающегося или родителей (законных представителей) несо</w:t>
      </w:r>
      <w:r>
        <w:rPr>
          <w:rFonts w:ascii="Times New Roman" w:eastAsia="Calibri" w:hAnsi="Times New Roman" w:cs="Times New Roman"/>
          <w:sz w:val="28"/>
        </w:rPr>
        <w:t xml:space="preserve">вершеннолетнего обучающегося и </w:t>
      </w:r>
      <w:r>
        <w:rPr>
          <w:rFonts w:ascii="Times New Roman" w:eastAsia="Calibri" w:hAnsi="Times New Roman" w:cs="Times New Roman"/>
          <w:sz w:val="28"/>
        </w:rPr>
        <w:lastRenderedPageBreak/>
        <w:t>Организации,</w:t>
      </w:r>
      <w:r w:rsidRPr="00B61B8F">
        <w:rPr>
          <w:rFonts w:ascii="Times New Roman" w:eastAsia="Calibri" w:hAnsi="Times New Roman" w:cs="Times New Roman"/>
          <w:sz w:val="28"/>
        </w:rPr>
        <w:t xml:space="preserve"> в том числе в случае ликвидации организации, осуществляющей образовательную деятельность.</w:t>
      </w:r>
    </w:p>
    <w:p w:rsidR="00B61B8F" w:rsidRDefault="00B61B8F" w:rsidP="00B61B8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15. </w:t>
      </w:r>
      <w:r w:rsidRPr="00B61B8F">
        <w:rPr>
          <w:rFonts w:ascii="Times New Roman" w:eastAsia="Calibri" w:hAnsi="Times New Roman" w:cs="Times New Roman"/>
          <w:sz w:val="28"/>
        </w:rP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>
        <w:rPr>
          <w:rFonts w:ascii="Times New Roman" w:eastAsia="Calibri" w:hAnsi="Times New Roman" w:cs="Times New Roman"/>
          <w:sz w:val="28"/>
        </w:rPr>
        <w:t>Организацией.</w:t>
      </w:r>
    </w:p>
    <w:p w:rsidR="00B61B8F" w:rsidRDefault="00B61B8F" w:rsidP="00B61B8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B61B8F">
        <w:rPr>
          <w:rFonts w:ascii="Times New Roman" w:eastAsia="Calibri" w:hAnsi="Times New Roman" w:cs="Times New Roman"/>
          <w:sz w:val="28"/>
        </w:rPr>
        <w:t>Основанием для прекращения образовательных отношений</w:t>
      </w:r>
      <w:r w:rsidR="004767F6">
        <w:rPr>
          <w:rFonts w:ascii="Times New Roman" w:eastAsia="Calibri" w:hAnsi="Times New Roman" w:cs="Times New Roman"/>
          <w:sz w:val="28"/>
        </w:rPr>
        <w:t xml:space="preserve"> является распорядительный акт Организации </w:t>
      </w:r>
      <w:r w:rsidRPr="00B61B8F">
        <w:rPr>
          <w:rFonts w:ascii="Times New Roman" w:eastAsia="Calibri" w:hAnsi="Times New Roman" w:cs="Times New Roman"/>
          <w:sz w:val="28"/>
        </w:rPr>
        <w:t>об отчислении обучающегося из этой организации</w:t>
      </w:r>
      <w:r w:rsidR="004767F6">
        <w:rPr>
          <w:rFonts w:ascii="Times New Roman" w:eastAsia="Calibri" w:hAnsi="Times New Roman" w:cs="Times New Roman"/>
          <w:sz w:val="28"/>
        </w:rPr>
        <w:t xml:space="preserve"> - приказ Генерального директора Организации</w:t>
      </w:r>
      <w:r w:rsidRPr="00B61B8F">
        <w:rPr>
          <w:rFonts w:ascii="Times New Roman" w:eastAsia="Calibri" w:hAnsi="Times New Roman" w:cs="Times New Roman"/>
          <w:sz w:val="28"/>
        </w:rPr>
        <w:t>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</w:t>
      </w:r>
      <w:r w:rsidR="004767F6">
        <w:rPr>
          <w:rFonts w:ascii="Times New Roman" w:eastAsia="Calibri" w:hAnsi="Times New Roman" w:cs="Times New Roman"/>
          <w:sz w:val="28"/>
        </w:rPr>
        <w:t xml:space="preserve">новании распорядительного акта Организации </w:t>
      </w:r>
      <w:r w:rsidRPr="00B61B8F">
        <w:rPr>
          <w:rFonts w:ascii="Times New Roman" w:eastAsia="Calibri" w:hAnsi="Times New Roman" w:cs="Times New Roman"/>
          <w:sz w:val="28"/>
        </w:rPr>
        <w:t xml:space="preserve">об отчислении обучающегося из </w:t>
      </w:r>
      <w:r w:rsidR="004767F6">
        <w:rPr>
          <w:rFonts w:ascii="Times New Roman" w:eastAsia="Calibri" w:hAnsi="Times New Roman" w:cs="Times New Roman"/>
          <w:sz w:val="28"/>
        </w:rPr>
        <w:t>О</w:t>
      </w:r>
      <w:r w:rsidRPr="00B61B8F">
        <w:rPr>
          <w:rFonts w:ascii="Times New Roman" w:eastAsia="Calibri" w:hAnsi="Times New Roman" w:cs="Times New Roman"/>
          <w:sz w:val="28"/>
        </w:rPr>
        <w:t xml:space="preserve">рганизации. Права и обязанности обучающегося, предусмотренные законодательством об образовании и </w:t>
      </w:r>
      <w:r w:rsidR="004767F6">
        <w:rPr>
          <w:rFonts w:ascii="Times New Roman" w:eastAsia="Calibri" w:hAnsi="Times New Roman" w:cs="Times New Roman"/>
          <w:sz w:val="28"/>
        </w:rPr>
        <w:t>локальными нормативными актами О</w:t>
      </w:r>
      <w:r w:rsidRPr="00B61B8F">
        <w:rPr>
          <w:rFonts w:ascii="Times New Roman" w:eastAsia="Calibri" w:hAnsi="Times New Roman" w:cs="Times New Roman"/>
          <w:sz w:val="28"/>
        </w:rPr>
        <w:t>рганизации, прекращ</w:t>
      </w:r>
      <w:r w:rsidR="004767F6">
        <w:rPr>
          <w:rFonts w:ascii="Times New Roman" w:eastAsia="Calibri" w:hAnsi="Times New Roman" w:cs="Times New Roman"/>
          <w:sz w:val="28"/>
        </w:rPr>
        <w:t>аются с даты его отчисления из О</w:t>
      </w:r>
      <w:r w:rsidRPr="00B61B8F">
        <w:rPr>
          <w:rFonts w:ascii="Times New Roman" w:eastAsia="Calibri" w:hAnsi="Times New Roman" w:cs="Times New Roman"/>
          <w:sz w:val="28"/>
        </w:rPr>
        <w:t>рганиза</w:t>
      </w:r>
      <w:r w:rsidR="004767F6">
        <w:rPr>
          <w:rFonts w:ascii="Times New Roman" w:eastAsia="Calibri" w:hAnsi="Times New Roman" w:cs="Times New Roman"/>
          <w:sz w:val="28"/>
        </w:rPr>
        <w:t>ции.</w:t>
      </w:r>
    </w:p>
    <w:p w:rsidR="00B61B8F" w:rsidRDefault="00B61B8F" w:rsidP="00B61B8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16. </w:t>
      </w:r>
      <w:r w:rsidRPr="00B61B8F">
        <w:rPr>
          <w:rFonts w:ascii="Times New Roman" w:eastAsia="Calibri" w:hAnsi="Times New Roman" w:cs="Times New Roman"/>
          <w:sz w:val="28"/>
        </w:rPr>
        <w:t>При досрочном прекращ</w:t>
      </w:r>
      <w:r w:rsidR="004767F6">
        <w:rPr>
          <w:rFonts w:ascii="Times New Roman" w:eastAsia="Calibri" w:hAnsi="Times New Roman" w:cs="Times New Roman"/>
          <w:sz w:val="28"/>
        </w:rPr>
        <w:t>ении образовательных отношений О</w:t>
      </w:r>
      <w:r w:rsidRPr="00B61B8F">
        <w:rPr>
          <w:rFonts w:ascii="Times New Roman" w:eastAsia="Calibri" w:hAnsi="Times New Roman" w:cs="Times New Roman"/>
          <w:sz w:val="28"/>
        </w:rPr>
        <w:t>рганизация в трехдневный срок после издания</w:t>
      </w:r>
      <w:bookmarkStart w:id="0" w:name="_GoBack"/>
      <w:bookmarkEnd w:id="0"/>
      <w:r w:rsidRPr="00B61B8F">
        <w:rPr>
          <w:rFonts w:ascii="Times New Roman" w:eastAsia="Calibri" w:hAnsi="Times New Roman" w:cs="Times New Roman"/>
          <w:sz w:val="28"/>
        </w:rPr>
        <w:t xml:space="preserve"> распорядительного акта об отчислении обучающегося выдает лицу, отчисленному из </w:t>
      </w:r>
      <w:r w:rsidR="004767F6">
        <w:rPr>
          <w:rFonts w:ascii="Times New Roman" w:eastAsia="Calibri" w:hAnsi="Times New Roman" w:cs="Times New Roman"/>
          <w:sz w:val="28"/>
        </w:rPr>
        <w:t>О</w:t>
      </w:r>
      <w:r w:rsidRPr="00B61B8F">
        <w:rPr>
          <w:rFonts w:ascii="Times New Roman" w:eastAsia="Calibri" w:hAnsi="Times New Roman" w:cs="Times New Roman"/>
          <w:sz w:val="28"/>
        </w:rPr>
        <w:t>рганизации, справку об обучении</w:t>
      </w:r>
      <w:r>
        <w:rPr>
          <w:rFonts w:ascii="Times New Roman" w:eastAsia="Calibri" w:hAnsi="Times New Roman" w:cs="Times New Roman"/>
          <w:sz w:val="28"/>
        </w:rPr>
        <w:t>.</w:t>
      </w:r>
    </w:p>
    <w:p w:rsidR="00B61B8F" w:rsidRPr="00B61B8F" w:rsidRDefault="00B61B8F" w:rsidP="00B61B8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17. </w:t>
      </w:r>
      <w:r w:rsidRPr="00B61B8F">
        <w:rPr>
          <w:rFonts w:ascii="Times New Roman" w:eastAsia="Calibri" w:hAnsi="Times New Roman" w:cs="Times New Roman"/>
          <w:sz w:val="28"/>
        </w:rPr>
        <w:t> Поря</w:t>
      </w:r>
      <w:r>
        <w:rPr>
          <w:rFonts w:ascii="Times New Roman" w:eastAsia="Calibri" w:hAnsi="Times New Roman" w:cs="Times New Roman"/>
          <w:sz w:val="28"/>
        </w:rPr>
        <w:t xml:space="preserve">док и условия восстановления в Организации </w:t>
      </w:r>
      <w:r w:rsidRPr="00B61B8F">
        <w:rPr>
          <w:rFonts w:ascii="Times New Roman" w:eastAsia="Calibri" w:hAnsi="Times New Roman" w:cs="Times New Roman"/>
          <w:sz w:val="28"/>
        </w:rPr>
        <w:t xml:space="preserve">обучающегося, отчисленного по инициативе </w:t>
      </w:r>
      <w:r>
        <w:rPr>
          <w:rFonts w:ascii="Times New Roman" w:eastAsia="Calibri" w:hAnsi="Times New Roman" w:cs="Times New Roman"/>
          <w:sz w:val="28"/>
        </w:rPr>
        <w:t>О</w:t>
      </w:r>
      <w:r w:rsidRPr="00B61B8F">
        <w:rPr>
          <w:rFonts w:ascii="Times New Roman" w:eastAsia="Calibri" w:hAnsi="Times New Roman" w:cs="Times New Roman"/>
          <w:sz w:val="28"/>
        </w:rPr>
        <w:t xml:space="preserve">рганизации, определяются локальным нормативным актом </w:t>
      </w:r>
      <w:r>
        <w:rPr>
          <w:rFonts w:ascii="Times New Roman" w:eastAsia="Calibri" w:hAnsi="Times New Roman" w:cs="Times New Roman"/>
          <w:sz w:val="28"/>
        </w:rPr>
        <w:t>О</w:t>
      </w:r>
      <w:r w:rsidRPr="00B61B8F">
        <w:rPr>
          <w:rFonts w:ascii="Times New Roman" w:eastAsia="Calibri" w:hAnsi="Times New Roman" w:cs="Times New Roman"/>
          <w:sz w:val="28"/>
        </w:rPr>
        <w:t>рганизации.</w:t>
      </w:r>
    </w:p>
    <w:p w:rsidR="00B61B8F" w:rsidRPr="00B61B8F" w:rsidRDefault="00B61B8F" w:rsidP="00B61B8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B61B8F" w:rsidRPr="00B61B8F" w:rsidRDefault="00B61B8F" w:rsidP="00B61B8F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B61B8F" w:rsidRDefault="00B61B8F" w:rsidP="00821A8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244759" w:rsidRDefault="00244759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2D35EB" w:rsidRDefault="002D35EB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2D35EB" w:rsidRDefault="002D35EB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2D35EB" w:rsidRDefault="002D35EB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2D35EB" w:rsidRDefault="002D35EB" w:rsidP="008D02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2224F9" w:rsidRPr="00C749CF" w:rsidRDefault="002224F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sectPr w:rsidR="002224F9" w:rsidRPr="00C749CF" w:rsidSect="002820C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73" w:rsidRDefault="00030073" w:rsidP="002820C1">
      <w:pPr>
        <w:spacing w:after="0" w:line="240" w:lineRule="auto"/>
      </w:pPr>
      <w:r>
        <w:separator/>
      </w:r>
    </w:p>
  </w:endnote>
  <w:endnote w:type="continuationSeparator" w:id="0">
    <w:p w:rsidR="00030073" w:rsidRDefault="00030073" w:rsidP="0028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91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820C1" w:rsidRPr="002820C1" w:rsidRDefault="002820C1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2820C1">
          <w:rPr>
            <w:rFonts w:ascii="Times New Roman" w:hAnsi="Times New Roman" w:cs="Times New Roman"/>
            <w:sz w:val="24"/>
          </w:rPr>
          <w:fldChar w:fldCharType="begin"/>
        </w:r>
        <w:r w:rsidRPr="002820C1">
          <w:rPr>
            <w:rFonts w:ascii="Times New Roman" w:hAnsi="Times New Roman" w:cs="Times New Roman"/>
            <w:sz w:val="24"/>
          </w:rPr>
          <w:instrText>PAGE   \* MERGEFORMAT</w:instrText>
        </w:r>
        <w:r w:rsidRPr="002820C1">
          <w:rPr>
            <w:rFonts w:ascii="Times New Roman" w:hAnsi="Times New Roman" w:cs="Times New Roman"/>
            <w:sz w:val="24"/>
          </w:rPr>
          <w:fldChar w:fldCharType="separate"/>
        </w:r>
        <w:r w:rsidR="004767F6">
          <w:rPr>
            <w:rFonts w:ascii="Times New Roman" w:hAnsi="Times New Roman" w:cs="Times New Roman"/>
            <w:noProof/>
            <w:sz w:val="24"/>
          </w:rPr>
          <w:t>4</w:t>
        </w:r>
        <w:r w:rsidRPr="002820C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820C1" w:rsidRDefault="002820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73" w:rsidRDefault="00030073" w:rsidP="002820C1">
      <w:pPr>
        <w:spacing w:after="0" w:line="240" w:lineRule="auto"/>
      </w:pPr>
      <w:r>
        <w:separator/>
      </w:r>
    </w:p>
  </w:footnote>
  <w:footnote w:type="continuationSeparator" w:id="0">
    <w:p w:rsidR="00030073" w:rsidRDefault="00030073" w:rsidP="00282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5C36"/>
    <w:multiLevelType w:val="multilevel"/>
    <w:tmpl w:val="8994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E1C41"/>
    <w:multiLevelType w:val="multilevel"/>
    <w:tmpl w:val="593A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84"/>
    <w:rsid w:val="00030073"/>
    <w:rsid w:val="0003167A"/>
    <w:rsid w:val="000B695C"/>
    <w:rsid w:val="00175C86"/>
    <w:rsid w:val="001E2D89"/>
    <w:rsid w:val="002224F9"/>
    <w:rsid w:val="00244759"/>
    <w:rsid w:val="00254547"/>
    <w:rsid w:val="002608BB"/>
    <w:rsid w:val="002820C1"/>
    <w:rsid w:val="002D35EB"/>
    <w:rsid w:val="00336463"/>
    <w:rsid w:val="003971F6"/>
    <w:rsid w:val="00401B23"/>
    <w:rsid w:val="004632B0"/>
    <w:rsid w:val="004767F6"/>
    <w:rsid w:val="005D4991"/>
    <w:rsid w:val="00603652"/>
    <w:rsid w:val="006E6293"/>
    <w:rsid w:val="00703C67"/>
    <w:rsid w:val="00726EB6"/>
    <w:rsid w:val="00744494"/>
    <w:rsid w:val="007C0184"/>
    <w:rsid w:val="00821A8A"/>
    <w:rsid w:val="00875061"/>
    <w:rsid w:val="008C1692"/>
    <w:rsid w:val="008D02A4"/>
    <w:rsid w:val="0096337C"/>
    <w:rsid w:val="00A107E7"/>
    <w:rsid w:val="00A42A7A"/>
    <w:rsid w:val="00A90343"/>
    <w:rsid w:val="00B61B8F"/>
    <w:rsid w:val="00BB6DF1"/>
    <w:rsid w:val="00C749CF"/>
    <w:rsid w:val="00D43226"/>
    <w:rsid w:val="00D62FA3"/>
    <w:rsid w:val="00EC79BD"/>
    <w:rsid w:val="00F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D5F46-40AF-4166-B45C-6E18FE9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9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0C1"/>
  </w:style>
  <w:style w:type="paragraph" w:styleId="a6">
    <w:name w:val="footer"/>
    <w:basedOn w:val="a"/>
    <w:link w:val="a7"/>
    <w:uiPriority w:val="99"/>
    <w:unhideWhenUsed/>
    <w:rsid w:val="0028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0C1"/>
  </w:style>
  <w:style w:type="paragraph" w:styleId="a8">
    <w:name w:val="Normal (Web)"/>
    <w:basedOn w:val="a"/>
    <w:uiPriority w:val="99"/>
    <w:semiHidden/>
    <w:unhideWhenUsed/>
    <w:rsid w:val="00B61B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08aac5c6472189568b313849e2854d4ff51e97b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296acc03f4dfbea960a2b486d6f0c63402a7b5b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99661/dc0b9959ca27fba1add9a97f0ae4a81af29efc9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Селитраров </dc:creator>
  <cp:keywords/>
  <dc:description/>
  <cp:lastModifiedBy>Артем Селитраров </cp:lastModifiedBy>
  <cp:revision>5</cp:revision>
  <dcterms:created xsi:type="dcterms:W3CDTF">2022-03-13T07:14:00Z</dcterms:created>
  <dcterms:modified xsi:type="dcterms:W3CDTF">2022-03-13T13:56:00Z</dcterms:modified>
</cp:coreProperties>
</file>