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9CF" w:rsidRDefault="00C749CF" w:rsidP="00A37C14">
      <w:pPr>
        <w:spacing w:after="0" w:line="276" w:lineRule="auto"/>
        <w:jc w:val="center"/>
        <w:rPr>
          <w:rFonts w:ascii="Times New Roman" w:hAnsi="Times New Roman" w:cs="Times New Roman"/>
          <w:sz w:val="28"/>
          <w:szCs w:val="28"/>
        </w:rPr>
      </w:pPr>
      <w:r w:rsidRPr="00C749CF">
        <w:rPr>
          <w:rFonts w:ascii="Times New Roman" w:hAnsi="Times New Roman" w:cs="Times New Roman"/>
          <w:sz w:val="28"/>
          <w:szCs w:val="28"/>
        </w:rPr>
        <w:t xml:space="preserve">АВТОНОМНАЯ НЕКОММЕРЧЕСКАЯ ОРГАНИЗАЦИЯ ДОПОЛНИТЕЛЬНОГО ОБРАЗОВАНИЯ </w:t>
      </w:r>
    </w:p>
    <w:p w:rsidR="00C749CF" w:rsidRDefault="00C749CF" w:rsidP="00A37C14">
      <w:pPr>
        <w:spacing w:after="0" w:line="276" w:lineRule="auto"/>
        <w:jc w:val="center"/>
        <w:rPr>
          <w:rFonts w:ascii="Times New Roman" w:hAnsi="Times New Roman" w:cs="Times New Roman"/>
          <w:sz w:val="28"/>
          <w:szCs w:val="28"/>
        </w:rPr>
      </w:pPr>
      <w:r w:rsidRPr="00C749CF">
        <w:rPr>
          <w:rFonts w:ascii="Times New Roman" w:hAnsi="Times New Roman" w:cs="Times New Roman"/>
          <w:sz w:val="28"/>
          <w:szCs w:val="28"/>
        </w:rPr>
        <w:t>"СПОРТИВНЫЙ КЛУБ "ФЕНИКС"</w:t>
      </w:r>
    </w:p>
    <w:p w:rsidR="00C749CF" w:rsidRDefault="00C749CF" w:rsidP="00A37C14">
      <w:pPr>
        <w:spacing w:after="0" w:line="276" w:lineRule="auto"/>
        <w:jc w:val="center"/>
        <w:rPr>
          <w:rFonts w:ascii="Times New Roman" w:hAnsi="Times New Roman" w:cs="Times New Roman"/>
          <w:sz w:val="28"/>
          <w:szCs w:val="28"/>
        </w:rPr>
      </w:pPr>
    </w:p>
    <w:p w:rsidR="00C749CF" w:rsidRDefault="00C749CF" w:rsidP="00A37C14">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rsidR="00C749CF" w:rsidRDefault="00C749CF" w:rsidP="00A37C14">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Генеральный директор </w:t>
      </w:r>
    </w:p>
    <w:p w:rsidR="00C749CF" w:rsidRDefault="00C749CF" w:rsidP="00A37C14">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__________________/</w:t>
      </w:r>
      <w:r w:rsidRPr="00C749CF">
        <w:rPr>
          <w:rFonts w:ascii="Times New Roman" w:hAnsi="Times New Roman" w:cs="Times New Roman"/>
          <w:sz w:val="28"/>
          <w:szCs w:val="28"/>
        </w:rPr>
        <w:t>Звягинцев И.В.</w:t>
      </w:r>
    </w:p>
    <w:p w:rsidR="00C749CF" w:rsidRDefault="00C749CF" w:rsidP="00A37C14">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10.01.2022</w:t>
      </w:r>
    </w:p>
    <w:p w:rsidR="002820C1" w:rsidRDefault="002820C1" w:rsidP="00A37C14">
      <w:pPr>
        <w:spacing w:after="0" w:line="276" w:lineRule="auto"/>
        <w:jc w:val="center"/>
        <w:rPr>
          <w:rFonts w:ascii="Times New Roman" w:hAnsi="Times New Roman" w:cs="Times New Roman"/>
          <w:b/>
          <w:sz w:val="40"/>
          <w:szCs w:val="28"/>
        </w:rPr>
      </w:pPr>
    </w:p>
    <w:p w:rsidR="002820C1" w:rsidRDefault="002820C1" w:rsidP="00A37C14">
      <w:pPr>
        <w:spacing w:after="0" w:line="276" w:lineRule="auto"/>
        <w:jc w:val="center"/>
        <w:rPr>
          <w:rFonts w:ascii="Times New Roman" w:hAnsi="Times New Roman" w:cs="Times New Roman"/>
          <w:b/>
          <w:sz w:val="40"/>
          <w:szCs w:val="28"/>
        </w:rPr>
      </w:pPr>
    </w:p>
    <w:p w:rsidR="002820C1" w:rsidRDefault="002820C1" w:rsidP="00A37C14">
      <w:pPr>
        <w:spacing w:after="0" w:line="276" w:lineRule="auto"/>
        <w:jc w:val="center"/>
        <w:rPr>
          <w:rFonts w:ascii="Times New Roman" w:hAnsi="Times New Roman" w:cs="Times New Roman"/>
          <w:b/>
          <w:sz w:val="40"/>
          <w:szCs w:val="28"/>
        </w:rPr>
      </w:pPr>
    </w:p>
    <w:p w:rsidR="002820C1" w:rsidRDefault="002820C1" w:rsidP="00A37C14">
      <w:pPr>
        <w:spacing w:after="0" w:line="276" w:lineRule="auto"/>
        <w:jc w:val="center"/>
        <w:rPr>
          <w:rFonts w:ascii="Times New Roman" w:hAnsi="Times New Roman" w:cs="Times New Roman"/>
          <w:b/>
          <w:sz w:val="40"/>
          <w:szCs w:val="28"/>
        </w:rPr>
      </w:pPr>
    </w:p>
    <w:p w:rsidR="00012612" w:rsidRDefault="00012612" w:rsidP="00A37C14">
      <w:pPr>
        <w:spacing w:after="0" w:line="276" w:lineRule="auto"/>
        <w:jc w:val="center"/>
        <w:rPr>
          <w:rFonts w:ascii="Times New Roman" w:eastAsia="Calibri" w:hAnsi="Times New Roman" w:cs="Times New Roman"/>
          <w:b/>
          <w:sz w:val="32"/>
        </w:rPr>
      </w:pPr>
      <w:r w:rsidRPr="00012612">
        <w:rPr>
          <w:rFonts w:ascii="Times New Roman" w:eastAsia="Calibri" w:hAnsi="Times New Roman" w:cs="Times New Roman"/>
          <w:b/>
          <w:sz w:val="32"/>
        </w:rPr>
        <w:t xml:space="preserve">Порядок оказания платных образовательных услуг </w:t>
      </w:r>
    </w:p>
    <w:p w:rsidR="00C749CF" w:rsidRPr="00C749CF" w:rsidRDefault="00C749CF" w:rsidP="00A37C14">
      <w:pPr>
        <w:spacing w:after="0" w:line="276" w:lineRule="auto"/>
        <w:jc w:val="center"/>
        <w:rPr>
          <w:rFonts w:ascii="Times New Roman" w:eastAsia="Calibri" w:hAnsi="Times New Roman" w:cs="Times New Roman"/>
          <w:b/>
          <w:sz w:val="32"/>
        </w:rPr>
      </w:pPr>
      <w:r w:rsidRPr="00C749CF">
        <w:rPr>
          <w:rFonts w:ascii="Times New Roman" w:eastAsia="Calibri" w:hAnsi="Times New Roman" w:cs="Times New Roman"/>
          <w:b/>
          <w:sz w:val="32"/>
        </w:rPr>
        <w:t>в АНО ДО СК «ФЕНИКС»</w:t>
      </w:r>
    </w:p>
    <w:p w:rsidR="00C749CF" w:rsidRDefault="00C749CF" w:rsidP="00A37C14">
      <w:pPr>
        <w:spacing w:after="0" w:line="276" w:lineRule="auto"/>
        <w:jc w:val="center"/>
        <w:rPr>
          <w:rFonts w:ascii="Times New Roman" w:eastAsia="Calibri" w:hAnsi="Times New Roman" w:cs="Times New Roman"/>
          <w:sz w:val="28"/>
        </w:rPr>
      </w:pPr>
    </w:p>
    <w:p w:rsidR="00C749CF" w:rsidRDefault="00C749CF" w:rsidP="00A37C14">
      <w:pPr>
        <w:spacing w:after="0" w:line="276" w:lineRule="auto"/>
        <w:jc w:val="center"/>
        <w:rPr>
          <w:rFonts w:ascii="Times New Roman" w:eastAsia="Calibri" w:hAnsi="Times New Roman" w:cs="Times New Roman"/>
          <w:sz w:val="28"/>
        </w:rPr>
      </w:pPr>
    </w:p>
    <w:p w:rsidR="00C749CF" w:rsidRDefault="00C749CF" w:rsidP="00A37C14">
      <w:pPr>
        <w:spacing w:after="0" w:line="276" w:lineRule="auto"/>
        <w:jc w:val="center"/>
        <w:rPr>
          <w:rFonts w:ascii="Times New Roman" w:eastAsia="Calibri" w:hAnsi="Times New Roman" w:cs="Times New Roman"/>
          <w:sz w:val="28"/>
        </w:rPr>
      </w:pPr>
    </w:p>
    <w:p w:rsidR="00C749CF" w:rsidRDefault="00C749CF" w:rsidP="00A37C14">
      <w:pPr>
        <w:spacing w:after="0" w:line="276" w:lineRule="auto"/>
        <w:jc w:val="center"/>
        <w:rPr>
          <w:rFonts w:ascii="Times New Roman" w:eastAsia="Calibri" w:hAnsi="Times New Roman" w:cs="Times New Roman"/>
          <w:sz w:val="28"/>
        </w:rPr>
      </w:pPr>
    </w:p>
    <w:p w:rsidR="00C749CF" w:rsidRDefault="00C749CF" w:rsidP="00A37C14">
      <w:pPr>
        <w:spacing w:after="0" w:line="276" w:lineRule="auto"/>
        <w:jc w:val="center"/>
        <w:rPr>
          <w:rFonts w:ascii="Times New Roman" w:eastAsia="Calibri" w:hAnsi="Times New Roman" w:cs="Times New Roman"/>
          <w:sz w:val="28"/>
        </w:rPr>
      </w:pPr>
    </w:p>
    <w:p w:rsidR="00C749CF" w:rsidRDefault="00C749CF" w:rsidP="00A37C14">
      <w:pPr>
        <w:spacing w:after="0" w:line="276" w:lineRule="auto"/>
        <w:jc w:val="center"/>
        <w:rPr>
          <w:rFonts w:ascii="Times New Roman" w:eastAsia="Calibri" w:hAnsi="Times New Roman" w:cs="Times New Roman"/>
          <w:sz w:val="28"/>
        </w:rPr>
      </w:pPr>
    </w:p>
    <w:p w:rsidR="00C749CF" w:rsidRDefault="00C749CF" w:rsidP="00A37C14">
      <w:pPr>
        <w:spacing w:after="0" w:line="276" w:lineRule="auto"/>
        <w:jc w:val="center"/>
        <w:rPr>
          <w:rFonts w:ascii="Times New Roman" w:eastAsia="Calibri" w:hAnsi="Times New Roman" w:cs="Times New Roman"/>
          <w:sz w:val="28"/>
        </w:rPr>
      </w:pPr>
    </w:p>
    <w:p w:rsidR="00C749CF" w:rsidRDefault="00C749CF" w:rsidP="00A37C14">
      <w:pPr>
        <w:spacing w:after="0" w:line="276" w:lineRule="auto"/>
        <w:jc w:val="center"/>
        <w:rPr>
          <w:rFonts w:ascii="Times New Roman" w:eastAsia="Calibri" w:hAnsi="Times New Roman" w:cs="Times New Roman"/>
          <w:sz w:val="28"/>
        </w:rPr>
      </w:pPr>
    </w:p>
    <w:p w:rsidR="00C749CF" w:rsidRDefault="00C749CF" w:rsidP="00A37C14">
      <w:pPr>
        <w:spacing w:after="0" w:line="276" w:lineRule="auto"/>
        <w:jc w:val="center"/>
        <w:rPr>
          <w:rFonts w:ascii="Times New Roman" w:eastAsia="Calibri" w:hAnsi="Times New Roman" w:cs="Times New Roman"/>
          <w:sz w:val="28"/>
        </w:rPr>
      </w:pPr>
    </w:p>
    <w:p w:rsidR="00C749CF" w:rsidRDefault="00C749CF" w:rsidP="00A37C14">
      <w:pPr>
        <w:spacing w:after="0" w:line="276" w:lineRule="auto"/>
        <w:jc w:val="center"/>
        <w:rPr>
          <w:rFonts w:ascii="Times New Roman" w:eastAsia="Calibri" w:hAnsi="Times New Roman" w:cs="Times New Roman"/>
          <w:sz w:val="28"/>
        </w:rPr>
      </w:pPr>
    </w:p>
    <w:p w:rsidR="00C749CF" w:rsidRDefault="00C749CF" w:rsidP="00A37C14">
      <w:pPr>
        <w:spacing w:after="0" w:line="276" w:lineRule="auto"/>
        <w:jc w:val="center"/>
        <w:rPr>
          <w:rFonts w:ascii="Times New Roman" w:eastAsia="Calibri" w:hAnsi="Times New Roman" w:cs="Times New Roman"/>
          <w:sz w:val="28"/>
        </w:rPr>
      </w:pPr>
    </w:p>
    <w:p w:rsidR="00C749CF" w:rsidRDefault="00C749CF" w:rsidP="00A37C14">
      <w:pPr>
        <w:spacing w:after="0" w:line="276" w:lineRule="auto"/>
        <w:jc w:val="center"/>
        <w:rPr>
          <w:rFonts w:ascii="Times New Roman" w:eastAsia="Calibri" w:hAnsi="Times New Roman" w:cs="Times New Roman"/>
          <w:sz w:val="28"/>
        </w:rPr>
      </w:pPr>
    </w:p>
    <w:p w:rsidR="00C749CF" w:rsidRDefault="00C749CF" w:rsidP="00A37C14">
      <w:pPr>
        <w:spacing w:after="0" w:line="276" w:lineRule="auto"/>
        <w:jc w:val="center"/>
        <w:rPr>
          <w:rFonts w:ascii="Times New Roman" w:eastAsia="Calibri" w:hAnsi="Times New Roman" w:cs="Times New Roman"/>
          <w:sz w:val="28"/>
        </w:rPr>
      </w:pPr>
    </w:p>
    <w:p w:rsidR="00C749CF" w:rsidRDefault="00C749CF" w:rsidP="00A37C14">
      <w:pPr>
        <w:spacing w:after="0" w:line="276" w:lineRule="auto"/>
        <w:jc w:val="center"/>
        <w:rPr>
          <w:rFonts w:ascii="Times New Roman" w:eastAsia="Calibri" w:hAnsi="Times New Roman" w:cs="Times New Roman"/>
          <w:sz w:val="28"/>
        </w:rPr>
      </w:pPr>
    </w:p>
    <w:p w:rsidR="00C749CF" w:rsidRDefault="00C749CF" w:rsidP="00A37C14">
      <w:pPr>
        <w:spacing w:after="0" w:line="276" w:lineRule="auto"/>
        <w:jc w:val="center"/>
        <w:rPr>
          <w:rFonts w:ascii="Times New Roman" w:eastAsia="Calibri" w:hAnsi="Times New Roman" w:cs="Times New Roman"/>
          <w:sz w:val="28"/>
        </w:rPr>
      </w:pPr>
    </w:p>
    <w:p w:rsidR="002820C1" w:rsidRDefault="002820C1" w:rsidP="00A37C14">
      <w:pPr>
        <w:spacing w:after="0" w:line="276" w:lineRule="auto"/>
        <w:jc w:val="center"/>
        <w:rPr>
          <w:rFonts w:ascii="Times New Roman" w:eastAsia="Calibri" w:hAnsi="Times New Roman" w:cs="Times New Roman"/>
          <w:sz w:val="28"/>
        </w:rPr>
      </w:pPr>
    </w:p>
    <w:p w:rsidR="002820C1" w:rsidRDefault="002820C1" w:rsidP="00A37C14">
      <w:pPr>
        <w:spacing w:after="0" w:line="276" w:lineRule="auto"/>
        <w:jc w:val="center"/>
        <w:rPr>
          <w:rFonts w:ascii="Times New Roman" w:eastAsia="Calibri" w:hAnsi="Times New Roman" w:cs="Times New Roman"/>
          <w:sz w:val="28"/>
        </w:rPr>
      </w:pPr>
    </w:p>
    <w:p w:rsidR="00012612" w:rsidRDefault="00012612" w:rsidP="00A37C14">
      <w:pPr>
        <w:spacing w:after="0" w:line="276" w:lineRule="auto"/>
        <w:jc w:val="center"/>
        <w:rPr>
          <w:rFonts w:ascii="Times New Roman" w:eastAsia="Calibri" w:hAnsi="Times New Roman" w:cs="Times New Roman"/>
          <w:sz w:val="28"/>
        </w:rPr>
      </w:pPr>
    </w:p>
    <w:p w:rsidR="00012612" w:rsidRDefault="00012612" w:rsidP="00A37C14">
      <w:pPr>
        <w:spacing w:after="0" w:line="276" w:lineRule="auto"/>
        <w:jc w:val="center"/>
        <w:rPr>
          <w:rFonts w:ascii="Times New Roman" w:eastAsia="Calibri" w:hAnsi="Times New Roman" w:cs="Times New Roman"/>
          <w:sz w:val="28"/>
        </w:rPr>
      </w:pPr>
    </w:p>
    <w:p w:rsidR="00012612" w:rsidRDefault="00012612" w:rsidP="00A37C14">
      <w:pPr>
        <w:spacing w:after="0" w:line="276" w:lineRule="auto"/>
        <w:jc w:val="center"/>
        <w:rPr>
          <w:rFonts w:ascii="Times New Roman" w:eastAsia="Calibri" w:hAnsi="Times New Roman" w:cs="Times New Roman"/>
          <w:sz w:val="28"/>
        </w:rPr>
      </w:pPr>
    </w:p>
    <w:p w:rsidR="00D43226" w:rsidRDefault="00D43226" w:rsidP="00A37C14">
      <w:pPr>
        <w:spacing w:after="0" w:line="276" w:lineRule="auto"/>
        <w:rPr>
          <w:rFonts w:ascii="Times New Roman" w:eastAsia="Calibri" w:hAnsi="Times New Roman" w:cs="Times New Roman"/>
          <w:sz w:val="28"/>
        </w:rPr>
      </w:pPr>
    </w:p>
    <w:p w:rsidR="00C749CF" w:rsidRDefault="00C749CF" w:rsidP="00A37C14">
      <w:pPr>
        <w:spacing w:after="0" w:line="276" w:lineRule="auto"/>
        <w:rPr>
          <w:rFonts w:ascii="Times New Roman" w:eastAsia="Calibri" w:hAnsi="Times New Roman" w:cs="Times New Roman"/>
          <w:sz w:val="28"/>
        </w:rPr>
      </w:pPr>
    </w:p>
    <w:p w:rsidR="00C749CF" w:rsidRDefault="00C749CF" w:rsidP="00A37C14">
      <w:pPr>
        <w:spacing w:after="0" w:line="276" w:lineRule="auto"/>
        <w:jc w:val="center"/>
        <w:rPr>
          <w:rFonts w:ascii="Times New Roman" w:eastAsia="Calibri" w:hAnsi="Times New Roman" w:cs="Times New Roman"/>
          <w:sz w:val="28"/>
        </w:rPr>
      </w:pPr>
      <w:r>
        <w:rPr>
          <w:rFonts w:ascii="Times New Roman" w:eastAsia="Calibri" w:hAnsi="Times New Roman" w:cs="Times New Roman"/>
          <w:sz w:val="28"/>
        </w:rPr>
        <w:t>2022 год</w:t>
      </w:r>
    </w:p>
    <w:p w:rsidR="002820C1" w:rsidRDefault="002D35EB" w:rsidP="00A37C14">
      <w:pPr>
        <w:spacing w:after="0" w:line="276" w:lineRule="auto"/>
        <w:jc w:val="center"/>
        <w:rPr>
          <w:rFonts w:ascii="Times New Roman" w:eastAsia="Calibri" w:hAnsi="Times New Roman" w:cs="Times New Roman"/>
          <w:b/>
          <w:sz w:val="28"/>
        </w:rPr>
      </w:pPr>
      <w:r>
        <w:rPr>
          <w:rFonts w:ascii="Times New Roman" w:eastAsia="Calibri" w:hAnsi="Times New Roman" w:cs="Times New Roman"/>
          <w:b/>
          <w:sz w:val="28"/>
        </w:rPr>
        <w:lastRenderedPageBreak/>
        <w:t>Общие положения</w:t>
      </w:r>
    </w:p>
    <w:p w:rsidR="00244759" w:rsidRPr="00C749CF" w:rsidRDefault="00244759" w:rsidP="00A37C14">
      <w:pPr>
        <w:spacing w:after="0" w:line="276" w:lineRule="auto"/>
        <w:jc w:val="center"/>
        <w:rPr>
          <w:rFonts w:ascii="Times New Roman" w:eastAsia="Calibri" w:hAnsi="Times New Roman" w:cs="Times New Roman"/>
          <w:b/>
          <w:sz w:val="28"/>
        </w:rPr>
      </w:pPr>
    </w:p>
    <w:p w:rsidR="00012612" w:rsidRDefault="00012612" w:rsidP="00A37C14">
      <w:pPr>
        <w:spacing w:after="0" w:line="276" w:lineRule="auto"/>
        <w:ind w:firstLine="709"/>
        <w:jc w:val="both"/>
        <w:rPr>
          <w:rFonts w:ascii="Times New Roman" w:eastAsia="Calibri" w:hAnsi="Times New Roman" w:cs="Times New Roman"/>
          <w:sz w:val="28"/>
        </w:rPr>
      </w:pPr>
      <w:r>
        <w:rPr>
          <w:rFonts w:ascii="Times New Roman" w:eastAsia="Calibri" w:hAnsi="Times New Roman" w:cs="Times New Roman"/>
          <w:sz w:val="28"/>
        </w:rPr>
        <w:t>1. Настоящее положение разработано в соответствии с Федеральным</w:t>
      </w:r>
      <w:r w:rsidRPr="00012612">
        <w:rPr>
          <w:rFonts w:ascii="Times New Roman" w:eastAsia="Calibri" w:hAnsi="Times New Roman" w:cs="Times New Roman"/>
          <w:sz w:val="28"/>
        </w:rPr>
        <w:t xml:space="preserve"> закон</w:t>
      </w:r>
      <w:r>
        <w:rPr>
          <w:rFonts w:ascii="Times New Roman" w:eastAsia="Calibri" w:hAnsi="Times New Roman" w:cs="Times New Roman"/>
          <w:sz w:val="28"/>
        </w:rPr>
        <w:t>ом</w:t>
      </w:r>
      <w:r w:rsidRPr="00012612">
        <w:rPr>
          <w:rFonts w:ascii="Times New Roman" w:eastAsia="Calibri" w:hAnsi="Times New Roman" w:cs="Times New Roman"/>
          <w:sz w:val="28"/>
        </w:rPr>
        <w:t xml:space="preserve"> от 29.12.2012 N 273-ФЗ </w:t>
      </w:r>
      <w:r>
        <w:rPr>
          <w:rFonts w:ascii="Times New Roman" w:eastAsia="Calibri" w:hAnsi="Times New Roman" w:cs="Times New Roman"/>
          <w:sz w:val="28"/>
        </w:rPr>
        <w:t>«</w:t>
      </w:r>
      <w:r w:rsidRPr="00012612">
        <w:rPr>
          <w:rFonts w:ascii="Times New Roman" w:eastAsia="Calibri" w:hAnsi="Times New Roman" w:cs="Times New Roman"/>
          <w:sz w:val="28"/>
        </w:rPr>
        <w:t>Об обр</w:t>
      </w:r>
      <w:r>
        <w:rPr>
          <w:rFonts w:ascii="Times New Roman" w:eastAsia="Calibri" w:hAnsi="Times New Roman" w:cs="Times New Roman"/>
          <w:sz w:val="28"/>
        </w:rPr>
        <w:t xml:space="preserve">азовании в Российской Федерации», </w:t>
      </w:r>
      <w:r w:rsidRPr="00012612">
        <w:rPr>
          <w:rFonts w:ascii="Times New Roman" w:eastAsia="Calibri" w:hAnsi="Times New Roman" w:cs="Times New Roman"/>
          <w:sz w:val="28"/>
        </w:rPr>
        <w:t xml:space="preserve">Постановлением Правительства РФ от 15.09.2020 N 1441 «Об утверждении Правил оказания платных образовательных услуг», Уставом </w:t>
      </w:r>
      <w:r>
        <w:rPr>
          <w:rFonts w:ascii="Times New Roman" w:eastAsia="Calibri" w:hAnsi="Times New Roman" w:cs="Times New Roman"/>
          <w:sz w:val="28"/>
        </w:rPr>
        <w:t xml:space="preserve">                                      </w:t>
      </w:r>
      <w:r w:rsidRPr="00012612">
        <w:rPr>
          <w:rFonts w:ascii="Times New Roman" w:eastAsia="Calibri" w:hAnsi="Times New Roman" w:cs="Times New Roman"/>
          <w:sz w:val="28"/>
        </w:rPr>
        <w:t>АНО ДО СК «ФЕНИКС» (далее – «Организация»).</w:t>
      </w:r>
    </w:p>
    <w:p w:rsidR="00012612" w:rsidRDefault="00012612" w:rsidP="00A37C14">
      <w:pPr>
        <w:spacing w:after="0" w:line="276" w:lineRule="auto"/>
        <w:ind w:firstLine="709"/>
        <w:jc w:val="both"/>
        <w:rPr>
          <w:rFonts w:ascii="Times New Roman" w:eastAsia="Calibri" w:hAnsi="Times New Roman" w:cs="Times New Roman"/>
          <w:sz w:val="28"/>
        </w:rPr>
      </w:pPr>
      <w:r>
        <w:rPr>
          <w:rFonts w:ascii="Times New Roman" w:eastAsia="Calibri" w:hAnsi="Times New Roman" w:cs="Times New Roman"/>
          <w:sz w:val="28"/>
        </w:rPr>
        <w:t>2. Настоящее</w:t>
      </w:r>
      <w:r w:rsidRPr="00012612">
        <w:rPr>
          <w:rFonts w:ascii="Times New Roman" w:eastAsia="Calibri" w:hAnsi="Times New Roman" w:cs="Times New Roman"/>
          <w:sz w:val="28"/>
        </w:rPr>
        <w:t xml:space="preserve"> </w:t>
      </w:r>
      <w:r>
        <w:rPr>
          <w:rFonts w:ascii="Times New Roman" w:eastAsia="Calibri" w:hAnsi="Times New Roman" w:cs="Times New Roman"/>
          <w:sz w:val="28"/>
        </w:rPr>
        <w:t>положение определяет</w:t>
      </w:r>
      <w:r w:rsidRPr="00012612">
        <w:rPr>
          <w:rFonts w:ascii="Times New Roman" w:eastAsia="Calibri" w:hAnsi="Times New Roman" w:cs="Times New Roman"/>
          <w:sz w:val="28"/>
        </w:rPr>
        <w:t xml:space="preserve"> порядок оказани</w:t>
      </w:r>
      <w:r>
        <w:rPr>
          <w:rFonts w:ascii="Times New Roman" w:eastAsia="Calibri" w:hAnsi="Times New Roman" w:cs="Times New Roman"/>
          <w:sz w:val="28"/>
        </w:rPr>
        <w:t>я платных образовательных услуг в Организации.</w:t>
      </w:r>
    </w:p>
    <w:p w:rsidR="00012612" w:rsidRPr="00012612" w:rsidRDefault="00012612" w:rsidP="00A37C14">
      <w:pPr>
        <w:spacing w:after="0" w:line="276"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3. </w:t>
      </w:r>
      <w:r w:rsidRPr="00012612">
        <w:rPr>
          <w:rFonts w:ascii="Times New Roman" w:eastAsia="Calibri" w:hAnsi="Times New Roman" w:cs="Times New Roman"/>
          <w:sz w:val="28"/>
        </w:rPr>
        <w:t>В настоящем положении используются следующие понятия:</w:t>
      </w:r>
    </w:p>
    <w:p w:rsidR="00012612" w:rsidRPr="00012612" w:rsidRDefault="00012612" w:rsidP="00A37C14">
      <w:pPr>
        <w:spacing w:after="0" w:line="276" w:lineRule="auto"/>
        <w:ind w:firstLine="709"/>
        <w:jc w:val="both"/>
        <w:rPr>
          <w:rFonts w:ascii="Times New Roman" w:eastAsia="Calibri" w:hAnsi="Times New Roman" w:cs="Times New Roman"/>
          <w:sz w:val="28"/>
        </w:rPr>
      </w:pPr>
      <w:r>
        <w:rPr>
          <w:rFonts w:ascii="Times New Roman" w:eastAsia="Calibri" w:hAnsi="Times New Roman" w:cs="Times New Roman"/>
          <w:sz w:val="28"/>
        </w:rPr>
        <w:t>«заказчик»</w:t>
      </w:r>
      <w:r w:rsidRPr="00012612">
        <w:rPr>
          <w:rFonts w:ascii="Times New Roman" w:eastAsia="Calibri" w:hAnsi="Times New Roman" w:cs="Times New Roman"/>
          <w:sz w:val="28"/>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12612" w:rsidRPr="00012612" w:rsidRDefault="00012612" w:rsidP="00A37C14">
      <w:pPr>
        <w:spacing w:after="0" w:line="276" w:lineRule="auto"/>
        <w:ind w:firstLine="709"/>
        <w:jc w:val="both"/>
        <w:rPr>
          <w:rFonts w:ascii="Times New Roman" w:eastAsia="Calibri" w:hAnsi="Times New Roman" w:cs="Times New Roman"/>
          <w:sz w:val="28"/>
        </w:rPr>
      </w:pPr>
      <w:r>
        <w:rPr>
          <w:rFonts w:ascii="Times New Roman" w:eastAsia="Calibri" w:hAnsi="Times New Roman" w:cs="Times New Roman"/>
          <w:sz w:val="28"/>
        </w:rPr>
        <w:t>«исполнитель»</w:t>
      </w:r>
      <w:r w:rsidRPr="00012612">
        <w:rPr>
          <w:rFonts w:ascii="Times New Roman" w:eastAsia="Calibri" w:hAnsi="Times New Roman" w:cs="Times New Roman"/>
          <w:sz w:val="28"/>
        </w:rPr>
        <w:t xml:space="preserve"> - организация, осуществляющая образовательную деятельность и предоставляющая платные обра</w:t>
      </w:r>
      <w:r w:rsidR="00D934BA">
        <w:rPr>
          <w:rFonts w:ascii="Times New Roman" w:eastAsia="Calibri" w:hAnsi="Times New Roman" w:cs="Times New Roman"/>
          <w:sz w:val="28"/>
        </w:rPr>
        <w:t>зовательные услуги обучающемуся;</w:t>
      </w:r>
    </w:p>
    <w:p w:rsidR="00012612" w:rsidRPr="00012612" w:rsidRDefault="00012612" w:rsidP="00A37C14">
      <w:pPr>
        <w:spacing w:after="0" w:line="276"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Pr="00012612">
        <w:rPr>
          <w:rFonts w:ascii="Times New Roman" w:eastAsia="Calibri" w:hAnsi="Times New Roman" w:cs="Times New Roman"/>
          <w:sz w:val="28"/>
        </w:rPr>
        <w:t>недостаток</w:t>
      </w:r>
      <w:r>
        <w:rPr>
          <w:rFonts w:ascii="Times New Roman" w:eastAsia="Calibri" w:hAnsi="Times New Roman" w:cs="Times New Roman"/>
          <w:sz w:val="28"/>
        </w:rPr>
        <w:t xml:space="preserve"> платных образовательных услуг» </w:t>
      </w:r>
      <w:r w:rsidRPr="00012612">
        <w:rPr>
          <w:rFonts w:ascii="Times New Roman" w:eastAsia="Calibri" w:hAnsi="Times New Roman" w:cs="Times New Roman"/>
          <w:sz w:val="28"/>
        </w:rPr>
        <w:t>-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012612" w:rsidRPr="00012612" w:rsidRDefault="00012612" w:rsidP="00A37C14">
      <w:pPr>
        <w:spacing w:after="0" w:line="276" w:lineRule="auto"/>
        <w:ind w:firstLine="709"/>
        <w:jc w:val="both"/>
        <w:rPr>
          <w:rFonts w:ascii="Times New Roman" w:eastAsia="Calibri" w:hAnsi="Times New Roman" w:cs="Times New Roman"/>
          <w:sz w:val="28"/>
        </w:rPr>
      </w:pPr>
      <w:r>
        <w:rPr>
          <w:rFonts w:ascii="Times New Roman" w:eastAsia="Calibri" w:hAnsi="Times New Roman" w:cs="Times New Roman"/>
          <w:sz w:val="28"/>
        </w:rPr>
        <w:t>«обучающийся»</w:t>
      </w:r>
      <w:r w:rsidRPr="00012612">
        <w:rPr>
          <w:rFonts w:ascii="Times New Roman" w:eastAsia="Calibri" w:hAnsi="Times New Roman" w:cs="Times New Roman"/>
          <w:sz w:val="28"/>
        </w:rPr>
        <w:t xml:space="preserve"> - физическое лицо, осваивающее образовательную программу;</w:t>
      </w:r>
    </w:p>
    <w:p w:rsidR="00012612" w:rsidRPr="00012612" w:rsidRDefault="00012612" w:rsidP="00A37C14">
      <w:pPr>
        <w:spacing w:after="0" w:line="276" w:lineRule="auto"/>
        <w:ind w:firstLine="709"/>
        <w:jc w:val="both"/>
        <w:rPr>
          <w:rFonts w:ascii="Times New Roman" w:eastAsia="Calibri" w:hAnsi="Times New Roman" w:cs="Times New Roman"/>
          <w:sz w:val="28"/>
        </w:rPr>
      </w:pPr>
      <w:r>
        <w:rPr>
          <w:rFonts w:ascii="Times New Roman" w:eastAsia="Calibri" w:hAnsi="Times New Roman" w:cs="Times New Roman"/>
          <w:sz w:val="28"/>
        </w:rPr>
        <w:t>«платные образовательные услуги»</w:t>
      </w:r>
      <w:r w:rsidRPr="00012612">
        <w:rPr>
          <w:rFonts w:ascii="Times New Roman" w:eastAsia="Calibri" w:hAnsi="Times New Roman" w:cs="Times New Roman"/>
          <w:sz w:val="28"/>
        </w:rPr>
        <w:t xml:space="preserve"> - осуществление образовательной деятельности по заданиям и за счет средств физических и (или) юридических лиц по договорам</w:t>
      </w:r>
      <w:r>
        <w:rPr>
          <w:rFonts w:ascii="Times New Roman" w:eastAsia="Calibri" w:hAnsi="Times New Roman" w:cs="Times New Roman"/>
          <w:sz w:val="28"/>
        </w:rPr>
        <w:t xml:space="preserve"> об оказании образовательных услуг</w:t>
      </w:r>
      <w:r w:rsidRPr="00012612">
        <w:rPr>
          <w:rFonts w:ascii="Times New Roman" w:eastAsia="Calibri" w:hAnsi="Times New Roman" w:cs="Times New Roman"/>
          <w:sz w:val="28"/>
        </w:rPr>
        <w:t>, заключаемым при приеме на обучение (далее - договор);</w:t>
      </w:r>
    </w:p>
    <w:p w:rsidR="00012612" w:rsidRDefault="00012612" w:rsidP="00A37C14">
      <w:pPr>
        <w:spacing w:after="0" w:line="276" w:lineRule="auto"/>
        <w:ind w:firstLine="709"/>
        <w:jc w:val="both"/>
        <w:rPr>
          <w:rFonts w:ascii="Times New Roman" w:eastAsia="Calibri" w:hAnsi="Times New Roman" w:cs="Times New Roman"/>
          <w:sz w:val="28"/>
        </w:rPr>
      </w:pPr>
      <w:r>
        <w:rPr>
          <w:rFonts w:ascii="Times New Roman" w:eastAsia="Calibri" w:hAnsi="Times New Roman" w:cs="Times New Roman"/>
          <w:sz w:val="28"/>
        </w:rPr>
        <w:t>«</w:t>
      </w:r>
      <w:r w:rsidRPr="00012612">
        <w:rPr>
          <w:rFonts w:ascii="Times New Roman" w:eastAsia="Calibri" w:hAnsi="Times New Roman" w:cs="Times New Roman"/>
          <w:sz w:val="28"/>
        </w:rPr>
        <w:t>существенный недостато</w:t>
      </w:r>
      <w:r>
        <w:rPr>
          <w:rFonts w:ascii="Times New Roman" w:eastAsia="Calibri" w:hAnsi="Times New Roman" w:cs="Times New Roman"/>
          <w:sz w:val="28"/>
        </w:rPr>
        <w:t>к платных образовательных услуг»</w:t>
      </w:r>
      <w:r w:rsidRPr="00012612">
        <w:rPr>
          <w:rFonts w:ascii="Times New Roman" w:eastAsia="Calibri" w:hAnsi="Times New Roman" w:cs="Times New Roman"/>
          <w:sz w:val="28"/>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D934BA" w:rsidRDefault="00D934BA" w:rsidP="00A37C14">
      <w:pPr>
        <w:spacing w:after="0" w:line="276" w:lineRule="auto"/>
        <w:rPr>
          <w:rFonts w:ascii="Times New Roman" w:eastAsia="Calibri" w:hAnsi="Times New Roman" w:cs="Times New Roman"/>
          <w:sz w:val="28"/>
        </w:rPr>
      </w:pPr>
    </w:p>
    <w:p w:rsidR="00BA363E" w:rsidRDefault="00BA363E" w:rsidP="00A37C14">
      <w:pPr>
        <w:spacing w:after="0" w:line="276" w:lineRule="auto"/>
        <w:jc w:val="center"/>
        <w:rPr>
          <w:rFonts w:ascii="Times New Roman" w:eastAsia="Calibri" w:hAnsi="Times New Roman" w:cs="Times New Roman"/>
          <w:b/>
          <w:bCs/>
          <w:sz w:val="28"/>
        </w:rPr>
      </w:pPr>
    </w:p>
    <w:p w:rsidR="00BA363E" w:rsidRDefault="00BA363E" w:rsidP="00A37C14">
      <w:pPr>
        <w:spacing w:after="0" w:line="276" w:lineRule="auto"/>
        <w:jc w:val="center"/>
        <w:rPr>
          <w:rFonts w:ascii="Times New Roman" w:eastAsia="Calibri" w:hAnsi="Times New Roman" w:cs="Times New Roman"/>
          <w:b/>
          <w:bCs/>
          <w:sz w:val="28"/>
        </w:rPr>
      </w:pPr>
    </w:p>
    <w:p w:rsidR="00BA363E" w:rsidRDefault="00BA363E" w:rsidP="00A37C14">
      <w:pPr>
        <w:spacing w:after="0" w:line="276" w:lineRule="auto"/>
        <w:jc w:val="center"/>
        <w:rPr>
          <w:rFonts w:ascii="Times New Roman" w:eastAsia="Calibri" w:hAnsi="Times New Roman" w:cs="Times New Roman"/>
          <w:b/>
          <w:bCs/>
          <w:sz w:val="28"/>
        </w:rPr>
      </w:pPr>
    </w:p>
    <w:p w:rsidR="00D934BA" w:rsidRPr="00D934BA" w:rsidRDefault="00D934BA" w:rsidP="00A37C14">
      <w:pPr>
        <w:spacing w:after="0" w:line="276" w:lineRule="auto"/>
        <w:jc w:val="center"/>
        <w:rPr>
          <w:rFonts w:ascii="Times New Roman" w:eastAsia="Calibri" w:hAnsi="Times New Roman" w:cs="Times New Roman"/>
          <w:b/>
          <w:bCs/>
          <w:sz w:val="28"/>
        </w:rPr>
      </w:pPr>
      <w:r w:rsidRPr="00D934BA">
        <w:rPr>
          <w:rFonts w:ascii="Times New Roman" w:eastAsia="Calibri" w:hAnsi="Times New Roman" w:cs="Times New Roman"/>
          <w:b/>
          <w:bCs/>
          <w:sz w:val="28"/>
        </w:rPr>
        <w:lastRenderedPageBreak/>
        <w:t>Информация о платных образовательных услугах, порядок</w:t>
      </w:r>
    </w:p>
    <w:p w:rsidR="00D934BA" w:rsidRDefault="00D934BA" w:rsidP="00A37C14">
      <w:pPr>
        <w:spacing w:after="0" w:line="276" w:lineRule="auto"/>
        <w:jc w:val="center"/>
        <w:rPr>
          <w:rFonts w:ascii="Times New Roman" w:eastAsia="Calibri" w:hAnsi="Times New Roman" w:cs="Times New Roman"/>
          <w:b/>
          <w:bCs/>
          <w:sz w:val="28"/>
        </w:rPr>
      </w:pPr>
      <w:r w:rsidRPr="00D934BA">
        <w:rPr>
          <w:rFonts w:ascii="Times New Roman" w:eastAsia="Calibri" w:hAnsi="Times New Roman" w:cs="Times New Roman"/>
          <w:b/>
          <w:bCs/>
          <w:sz w:val="28"/>
        </w:rPr>
        <w:t>заключения договоров</w:t>
      </w:r>
    </w:p>
    <w:p w:rsidR="00D934BA" w:rsidRPr="00D934BA" w:rsidRDefault="00D934BA" w:rsidP="00A37C14">
      <w:pPr>
        <w:spacing w:after="0" w:line="276" w:lineRule="auto"/>
        <w:jc w:val="center"/>
        <w:rPr>
          <w:rFonts w:ascii="Times New Roman" w:eastAsia="Calibri" w:hAnsi="Times New Roman" w:cs="Times New Roman"/>
          <w:bCs/>
          <w:sz w:val="28"/>
        </w:rPr>
      </w:pPr>
    </w:p>
    <w:p w:rsidR="00D934BA" w:rsidRDefault="00D934BA" w:rsidP="00A37C14">
      <w:pPr>
        <w:spacing w:after="0" w:line="276" w:lineRule="auto"/>
        <w:ind w:firstLine="567"/>
        <w:jc w:val="both"/>
        <w:rPr>
          <w:rFonts w:ascii="Times New Roman" w:eastAsia="Calibri" w:hAnsi="Times New Roman" w:cs="Times New Roman"/>
          <w:bCs/>
          <w:sz w:val="28"/>
        </w:rPr>
      </w:pPr>
      <w:r w:rsidRPr="00D934BA">
        <w:rPr>
          <w:rFonts w:ascii="Times New Roman" w:eastAsia="Calibri" w:hAnsi="Times New Roman" w:cs="Times New Roman"/>
          <w:bCs/>
          <w:sz w:val="28"/>
        </w:rPr>
        <w:t xml:space="preserve">4. </w:t>
      </w:r>
      <w:r>
        <w:rPr>
          <w:rFonts w:ascii="Times New Roman" w:eastAsia="Calibri" w:hAnsi="Times New Roman" w:cs="Times New Roman"/>
          <w:bCs/>
          <w:sz w:val="28"/>
        </w:rPr>
        <w:t xml:space="preserve">Организация </w:t>
      </w:r>
      <w:r w:rsidRPr="00D934BA">
        <w:rPr>
          <w:rFonts w:ascii="Times New Roman" w:eastAsia="Calibri" w:hAnsi="Times New Roman" w:cs="Times New Roman"/>
          <w:bCs/>
          <w:sz w:val="28"/>
        </w:rPr>
        <w:t>до заключения договора и в п</w:t>
      </w:r>
      <w:r>
        <w:rPr>
          <w:rFonts w:ascii="Times New Roman" w:eastAsia="Calibri" w:hAnsi="Times New Roman" w:cs="Times New Roman"/>
          <w:bCs/>
          <w:sz w:val="28"/>
        </w:rPr>
        <w:t xml:space="preserve">ериод его действия представляет </w:t>
      </w:r>
      <w:r w:rsidRPr="00D934BA">
        <w:rPr>
          <w:rFonts w:ascii="Times New Roman" w:eastAsia="Calibri" w:hAnsi="Times New Roman" w:cs="Times New Roman"/>
          <w:bCs/>
          <w:sz w:val="28"/>
        </w:rPr>
        <w:t>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934BA" w:rsidRDefault="00D934BA" w:rsidP="00A37C14">
      <w:pPr>
        <w:spacing w:after="0" w:line="276" w:lineRule="auto"/>
        <w:ind w:firstLine="567"/>
        <w:jc w:val="both"/>
        <w:rPr>
          <w:rFonts w:ascii="Times New Roman" w:eastAsia="Calibri" w:hAnsi="Times New Roman" w:cs="Times New Roman"/>
          <w:bCs/>
          <w:sz w:val="28"/>
        </w:rPr>
      </w:pPr>
      <w:r>
        <w:rPr>
          <w:rFonts w:ascii="Times New Roman" w:eastAsia="Calibri" w:hAnsi="Times New Roman" w:cs="Times New Roman"/>
          <w:bCs/>
          <w:sz w:val="28"/>
        </w:rPr>
        <w:t>5. Организация доводит</w:t>
      </w:r>
      <w:r w:rsidRPr="00D934BA">
        <w:rPr>
          <w:rFonts w:ascii="Times New Roman" w:eastAsia="Calibri" w:hAnsi="Times New Roman" w:cs="Times New Roman"/>
          <w:bCs/>
          <w:sz w:val="28"/>
        </w:rPr>
        <w:t xml:space="preserve">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D934BA">
          <w:rPr>
            <w:rFonts w:ascii="Times New Roman" w:eastAsia="Calibri" w:hAnsi="Times New Roman" w:cs="Times New Roman"/>
            <w:bCs/>
            <w:sz w:val="28"/>
          </w:rPr>
          <w:t>Законом</w:t>
        </w:r>
      </w:hyperlink>
      <w:r>
        <w:rPr>
          <w:rFonts w:ascii="Times New Roman" w:eastAsia="Calibri" w:hAnsi="Times New Roman" w:cs="Times New Roman"/>
          <w:bCs/>
          <w:sz w:val="28"/>
        </w:rPr>
        <w:t> Российской Федерации «О защите прав потребителей»</w:t>
      </w:r>
      <w:r w:rsidRPr="00D934BA">
        <w:rPr>
          <w:rFonts w:ascii="Times New Roman" w:eastAsia="Calibri" w:hAnsi="Times New Roman" w:cs="Times New Roman"/>
          <w:bCs/>
          <w:sz w:val="28"/>
        </w:rPr>
        <w:t xml:space="preserve"> и Федеральным </w:t>
      </w:r>
      <w:hyperlink r:id="rId8" w:history="1">
        <w:r w:rsidRPr="00D934BA">
          <w:rPr>
            <w:rFonts w:ascii="Times New Roman" w:eastAsia="Calibri" w:hAnsi="Times New Roman" w:cs="Times New Roman"/>
            <w:bCs/>
            <w:sz w:val="28"/>
          </w:rPr>
          <w:t>законом</w:t>
        </w:r>
      </w:hyperlink>
      <w:r>
        <w:rPr>
          <w:rFonts w:ascii="Times New Roman" w:eastAsia="Calibri" w:hAnsi="Times New Roman" w:cs="Times New Roman"/>
          <w:bCs/>
          <w:sz w:val="28"/>
        </w:rPr>
        <w:t> «</w:t>
      </w:r>
      <w:r w:rsidRPr="00D934BA">
        <w:rPr>
          <w:rFonts w:ascii="Times New Roman" w:eastAsia="Calibri" w:hAnsi="Times New Roman" w:cs="Times New Roman"/>
          <w:bCs/>
          <w:sz w:val="28"/>
        </w:rPr>
        <w:t>Об обр</w:t>
      </w:r>
      <w:r>
        <w:rPr>
          <w:rFonts w:ascii="Times New Roman" w:eastAsia="Calibri" w:hAnsi="Times New Roman" w:cs="Times New Roman"/>
          <w:bCs/>
          <w:sz w:val="28"/>
        </w:rPr>
        <w:t>азовании в Российской Федерации»</w:t>
      </w:r>
      <w:r w:rsidRPr="00D934BA">
        <w:rPr>
          <w:rFonts w:ascii="Times New Roman" w:eastAsia="Calibri" w:hAnsi="Times New Roman" w:cs="Times New Roman"/>
          <w:bCs/>
          <w:sz w:val="28"/>
        </w:rPr>
        <w:t>.</w:t>
      </w:r>
    </w:p>
    <w:p w:rsidR="00D934BA" w:rsidRDefault="00D934BA" w:rsidP="00A37C14">
      <w:pPr>
        <w:spacing w:after="0" w:line="276" w:lineRule="auto"/>
        <w:ind w:firstLine="567"/>
        <w:jc w:val="both"/>
        <w:rPr>
          <w:rFonts w:ascii="Times New Roman" w:eastAsia="Calibri" w:hAnsi="Times New Roman" w:cs="Times New Roman"/>
          <w:bCs/>
          <w:sz w:val="28"/>
        </w:rPr>
      </w:pPr>
      <w:r>
        <w:rPr>
          <w:rFonts w:ascii="Times New Roman" w:eastAsia="Calibri" w:hAnsi="Times New Roman" w:cs="Times New Roman"/>
          <w:bCs/>
          <w:sz w:val="28"/>
        </w:rPr>
        <w:t xml:space="preserve">6. </w:t>
      </w:r>
      <w:r w:rsidRPr="00D934BA">
        <w:rPr>
          <w:rFonts w:ascii="Times New Roman" w:eastAsia="Calibri" w:hAnsi="Times New Roman" w:cs="Times New Roman"/>
          <w:bCs/>
          <w:sz w:val="28"/>
        </w:rPr>
        <w:t>Информация, предусмотренная </w:t>
      </w:r>
      <w:r w:rsidR="00876880">
        <w:rPr>
          <w:rFonts w:ascii="Times New Roman" w:eastAsia="Calibri" w:hAnsi="Times New Roman" w:cs="Times New Roman"/>
          <w:bCs/>
          <w:sz w:val="28"/>
        </w:rPr>
        <w:t xml:space="preserve">пунктами </w:t>
      </w:r>
      <w:r>
        <w:rPr>
          <w:rFonts w:ascii="Times New Roman" w:eastAsia="Calibri" w:hAnsi="Times New Roman" w:cs="Times New Roman"/>
          <w:bCs/>
          <w:sz w:val="28"/>
        </w:rPr>
        <w:t>4</w:t>
      </w:r>
      <w:r w:rsidRPr="00D934BA">
        <w:rPr>
          <w:rFonts w:ascii="Times New Roman" w:eastAsia="Calibri" w:hAnsi="Times New Roman" w:cs="Times New Roman"/>
          <w:bCs/>
          <w:sz w:val="28"/>
        </w:rPr>
        <w:t> и </w:t>
      </w:r>
      <w:r>
        <w:rPr>
          <w:rFonts w:ascii="Times New Roman" w:eastAsia="Calibri" w:hAnsi="Times New Roman" w:cs="Times New Roman"/>
          <w:bCs/>
          <w:sz w:val="28"/>
        </w:rPr>
        <w:t>5 настоящего Положения</w:t>
      </w:r>
      <w:r w:rsidRPr="00D934BA">
        <w:rPr>
          <w:rFonts w:ascii="Times New Roman" w:eastAsia="Calibri" w:hAnsi="Times New Roman" w:cs="Times New Roman"/>
          <w:bCs/>
          <w:sz w:val="28"/>
        </w:rPr>
        <w:t xml:space="preserve">, предоставляется </w:t>
      </w:r>
      <w:r>
        <w:rPr>
          <w:rFonts w:ascii="Times New Roman" w:eastAsia="Calibri" w:hAnsi="Times New Roman" w:cs="Times New Roman"/>
          <w:bCs/>
          <w:sz w:val="28"/>
        </w:rPr>
        <w:t xml:space="preserve">Организацией </w:t>
      </w:r>
      <w:r w:rsidRPr="00D934BA">
        <w:rPr>
          <w:rFonts w:ascii="Times New Roman" w:eastAsia="Calibri" w:hAnsi="Times New Roman" w:cs="Times New Roman"/>
          <w:bCs/>
          <w:sz w:val="28"/>
        </w:rPr>
        <w:t xml:space="preserve">в месте фактического осуществления образовательной деятельности, а также </w:t>
      </w:r>
      <w:r>
        <w:rPr>
          <w:rFonts w:ascii="Times New Roman" w:eastAsia="Calibri" w:hAnsi="Times New Roman" w:cs="Times New Roman"/>
          <w:bCs/>
          <w:sz w:val="28"/>
        </w:rPr>
        <w:t xml:space="preserve">размещается с целью ознакомления в открытом доступе на официальном сайте Организации (scfenix-snz.ru). </w:t>
      </w:r>
    </w:p>
    <w:p w:rsidR="00D934BA" w:rsidRPr="00D934BA" w:rsidRDefault="00876880" w:rsidP="00A37C14">
      <w:pPr>
        <w:spacing w:after="0" w:line="276" w:lineRule="auto"/>
        <w:ind w:firstLine="567"/>
        <w:jc w:val="both"/>
        <w:rPr>
          <w:rFonts w:ascii="Times New Roman" w:eastAsia="Calibri" w:hAnsi="Times New Roman" w:cs="Times New Roman"/>
          <w:bCs/>
          <w:sz w:val="28"/>
        </w:rPr>
      </w:pPr>
      <w:r>
        <w:rPr>
          <w:rFonts w:ascii="Times New Roman" w:eastAsia="Calibri" w:hAnsi="Times New Roman" w:cs="Times New Roman"/>
          <w:bCs/>
          <w:sz w:val="28"/>
        </w:rPr>
        <w:t xml:space="preserve">7. </w:t>
      </w:r>
      <w:r w:rsidR="00D934BA" w:rsidRPr="00D934BA">
        <w:rPr>
          <w:rFonts w:ascii="Times New Roman" w:eastAsia="Calibri" w:hAnsi="Times New Roman" w:cs="Times New Roman"/>
          <w:bCs/>
          <w:sz w:val="28"/>
        </w:rPr>
        <w:t>Договор заключается в простой письменной форме и содержит следующие сведения:</w:t>
      </w:r>
    </w:p>
    <w:p w:rsidR="00D934BA" w:rsidRPr="00D934BA" w:rsidRDefault="00D934BA" w:rsidP="00A37C14">
      <w:pPr>
        <w:spacing w:after="0" w:line="276" w:lineRule="auto"/>
        <w:ind w:firstLine="567"/>
        <w:jc w:val="both"/>
        <w:rPr>
          <w:rFonts w:ascii="Times New Roman" w:eastAsia="Calibri" w:hAnsi="Times New Roman" w:cs="Times New Roman"/>
          <w:bCs/>
          <w:sz w:val="28"/>
        </w:rPr>
      </w:pPr>
      <w:r w:rsidRPr="00D934BA">
        <w:rPr>
          <w:rFonts w:ascii="Times New Roman" w:eastAsia="Calibri" w:hAnsi="Times New Roman" w:cs="Times New Roman"/>
          <w:bCs/>
          <w:sz w:val="28"/>
        </w:rPr>
        <w:t>а) полное наименование и фирменное наименование (при наличии) и</w:t>
      </w:r>
      <w:r w:rsidR="00876880">
        <w:rPr>
          <w:rFonts w:ascii="Times New Roman" w:eastAsia="Calibri" w:hAnsi="Times New Roman" w:cs="Times New Roman"/>
          <w:bCs/>
          <w:sz w:val="28"/>
        </w:rPr>
        <w:t>сполнителя - юридического лица;</w:t>
      </w:r>
    </w:p>
    <w:p w:rsidR="00D934BA" w:rsidRPr="00D934BA" w:rsidRDefault="00D934BA" w:rsidP="00A37C14">
      <w:pPr>
        <w:spacing w:after="0" w:line="276" w:lineRule="auto"/>
        <w:ind w:firstLine="567"/>
        <w:jc w:val="both"/>
        <w:rPr>
          <w:rFonts w:ascii="Times New Roman" w:eastAsia="Calibri" w:hAnsi="Times New Roman" w:cs="Times New Roman"/>
          <w:bCs/>
          <w:sz w:val="28"/>
        </w:rPr>
      </w:pPr>
      <w:r w:rsidRPr="00D934BA">
        <w:rPr>
          <w:rFonts w:ascii="Times New Roman" w:eastAsia="Calibri" w:hAnsi="Times New Roman" w:cs="Times New Roman"/>
          <w:bCs/>
          <w:sz w:val="28"/>
        </w:rPr>
        <w:t>б) место нахождения исполнителя;</w:t>
      </w:r>
    </w:p>
    <w:p w:rsidR="00D934BA" w:rsidRPr="00D934BA" w:rsidRDefault="00D934BA" w:rsidP="00A37C14">
      <w:pPr>
        <w:spacing w:after="0" w:line="276" w:lineRule="auto"/>
        <w:ind w:firstLine="567"/>
        <w:jc w:val="both"/>
        <w:rPr>
          <w:rFonts w:ascii="Times New Roman" w:eastAsia="Calibri" w:hAnsi="Times New Roman" w:cs="Times New Roman"/>
          <w:bCs/>
          <w:sz w:val="28"/>
        </w:rPr>
      </w:pPr>
      <w:r w:rsidRPr="00D934BA">
        <w:rPr>
          <w:rFonts w:ascii="Times New Roman" w:eastAsia="Calibri" w:hAnsi="Times New Roman" w:cs="Times New Roman"/>
          <w:bCs/>
          <w:sz w:val="28"/>
        </w:rPr>
        <w:t>в) наименование или фамилия, имя, отчество (при наличии) заказчика, телефон (при наличии) заказчика и (или) законного представителя обучающегося;</w:t>
      </w:r>
    </w:p>
    <w:p w:rsidR="00D934BA" w:rsidRPr="00D934BA" w:rsidRDefault="00D934BA" w:rsidP="00A37C14">
      <w:pPr>
        <w:spacing w:after="0" w:line="276" w:lineRule="auto"/>
        <w:ind w:firstLine="567"/>
        <w:jc w:val="both"/>
        <w:rPr>
          <w:rFonts w:ascii="Times New Roman" w:eastAsia="Calibri" w:hAnsi="Times New Roman" w:cs="Times New Roman"/>
          <w:bCs/>
          <w:sz w:val="28"/>
        </w:rPr>
      </w:pPr>
      <w:r w:rsidRPr="00D934BA">
        <w:rPr>
          <w:rFonts w:ascii="Times New Roman" w:eastAsia="Calibri" w:hAnsi="Times New Roman" w:cs="Times New Roman"/>
          <w:bCs/>
          <w:sz w:val="28"/>
        </w:rPr>
        <w:t>г) место нахождения или место жительства заказчика и (или) законного представителя обучающегося;</w:t>
      </w:r>
    </w:p>
    <w:p w:rsidR="00D934BA" w:rsidRPr="00D934BA" w:rsidRDefault="00D934BA" w:rsidP="00A37C14">
      <w:pPr>
        <w:spacing w:after="0" w:line="276" w:lineRule="auto"/>
        <w:ind w:firstLine="567"/>
        <w:jc w:val="both"/>
        <w:rPr>
          <w:rFonts w:ascii="Times New Roman" w:eastAsia="Calibri" w:hAnsi="Times New Roman" w:cs="Times New Roman"/>
          <w:bCs/>
          <w:sz w:val="28"/>
        </w:rPr>
      </w:pPr>
      <w:r w:rsidRPr="00D934BA">
        <w:rPr>
          <w:rFonts w:ascii="Times New Roman" w:eastAsia="Calibri" w:hAnsi="Times New Roman" w:cs="Times New Roman"/>
          <w:bCs/>
          <w:sz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D934BA" w:rsidRPr="00D934BA" w:rsidRDefault="00D934BA" w:rsidP="00A37C14">
      <w:pPr>
        <w:spacing w:after="0" w:line="276" w:lineRule="auto"/>
        <w:ind w:firstLine="567"/>
        <w:jc w:val="both"/>
        <w:rPr>
          <w:rFonts w:ascii="Times New Roman" w:eastAsia="Calibri" w:hAnsi="Times New Roman" w:cs="Times New Roman"/>
          <w:bCs/>
          <w:sz w:val="28"/>
        </w:rPr>
      </w:pPr>
      <w:r w:rsidRPr="00D934BA">
        <w:rPr>
          <w:rFonts w:ascii="Times New Roman" w:eastAsia="Calibri" w:hAnsi="Times New Roman" w:cs="Times New Roman"/>
          <w:bCs/>
          <w:sz w:val="28"/>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D934BA" w:rsidRPr="00D934BA" w:rsidRDefault="00D934BA" w:rsidP="00A37C14">
      <w:pPr>
        <w:spacing w:after="0" w:line="276" w:lineRule="auto"/>
        <w:ind w:firstLine="567"/>
        <w:jc w:val="both"/>
        <w:rPr>
          <w:rFonts w:ascii="Times New Roman" w:eastAsia="Calibri" w:hAnsi="Times New Roman" w:cs="Times New Roman"/>
          <w:bCs/>
          <w:sz w:val="28"/>
        </w:rPr>
      </w:pPr>
      <w:r w:rsidRPr="00D934BA">
        <w:rPr>
          <w:rFonts w:ascii="Times New Roman" w:eastAsia="Calibri" w:hAnsi="Times New Roman" w:cs="Times New Roman"/>
          <w:bCs/>
          <w:sz w:val="28"/>
        </w:rPr>
        <w:t>ж) права, обязанности и ответственность исполнителя, заказчика и обучающегося;</w:t>
      </w:r>
    </w:p>
    <w:p w:rsidR="00D934BA" w:rsidRPr="00D934BA" w:rsidRDefault="00D934BA" w:rsidP="00A37C14">
      <w:pPr>
        <w:spacing w:after="0" w:line="276" w:lineRule="auto"/>
        <w:ind w:firstLine="567"/>
        <w:jc w:val="both"/>
        <w:rPr>
          <w:rFonts w:ascii="Times New Roman" w:eastAsia="Calibri" w:hAnsi="Times New Roman" w:cs="Times New Roman"/>
          <w:bCs/>
          <w:sz w:val="28"/>
        </w:rPr>
      </w:pPr>
      <w:r w:rsidRPr="00D934BA">
        <w:rPr>
          <w:rFonts w:ascii="Times New Roman" w:eastAsia="Calibri" w:hAnsi="Times New Roman" w:cs="Times New Roman"/>
          <w:bCs/>
          <w:sz w:val="28"/>
        </w:rPr>
        <w:t>з) полная стоимость образовательных услуг по договору, порядок их оплаты;</w:t>
      </w:r>
    </w:p>
    <w:p w:rsidR="00D934BA" w:rsidRPr="00D934BA" w:rsidRDefault="00D934BA" w:rsidP="00A37C14">
      <w:pPr>
        <w:spacing w:after="0" w:line="276" w:lineRule="auto"/>
        <w:ind w:firstLine="567"/>
        <w:jc w:val="both"/>
        <w:rPr>
          <w:rFonts w:ascii="Times New Roman" w:eastAsia="Calibri" w:hAnsi="Times New Roman" w:cs="Times New Roman"/>
          <w:bCs/>
          <w:sz w:val="28"/>
        </w:rPr>
      </w:pPr>
      <w:r w:rsidRPr="00D934BA">
        <w:rPr>
          <w:rFonts w:ascii="Times New Roman" w:eastAsia="Calibri" w:hAnsi="Times New Roman" w:cs="Times New Roman"/>
          <w:bCs/>
          <w:sz w:val="28"/>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D934BA" w:rsidRPr="00D934BA" w:rsidRDefault="00D934BA" w:rsidP="00A37C14">
      <w:pPr>
        <w:spacing w:after="0" w:line="276" w:lineRule="auto"/>
        <w:ind w:firstLine="567"/>
        <w:jc w:val="both"/>
        <w:rPr>
          <w:rFonts w:ascii="Times New Roman" w:eastAsia="Calibri" w:hAnsi="Times New Roman" w:cs="Times New Roman"/>
          <w:bCs/>
          <w:sz w:val="28"/>
        </w:rPr>
      </w:pPr>
      <w:r w:rsidRPr="00D934BA">
        <w:rPr>
          <w:rFonts w:ascii="Times New Roman" w:eastAsia="Calibri" w:hAnsi="Times New Roman" w:cs="Times New Roman"/>
          <w:bCs/>
          <w:sz w:val="28"/>
        </w:rPr>
        <w:t>к) вид, уровень и (или) направленность образова</w:t>
      </w:r>
      <w:r w:rsidR="00876880">
        <w:rPr>
          <w:rFonts w:ascii="Times New Roman" w:eastAsia="Calibri" w:hAnsi="Times New Roman" w:cs="Times New Roman"/>
          <w:bCs/>
          <w:sz w:val="28"/>
        </w:rPr>
        <w:t>тельной программы;</w:t>
      </w:r>
    </w:p>
    <w:p w:rsidR="00D934BA" w:rsidRPr="00D934BA" w:rsidRDefault="00D934BA" w:rsidP="00A37C14">
      <w:pPr>
        <w:spacing w:after="0" w:line="276" w:lineRule="auto"/>
        <w:ind w:firstLine="567"/>
        <w:jc w:val="both"/>
        <w:rPr>
          <w:rFonts w:ascii="Times New Roman" w:eastAsia="Calibri" w:hAnsi="Times New Roman" w:cs="Times New Roman"/>
          <w:bCs/>
          <w:sz w:val="28"/>
        </w:rPr>
      </w:pPr>
      <w:r w:rsidRPr="00D934BA">
        <w:rPr>
          <w:rFonts w:ascii="Times New Roman" w:eastAsia="Calibri" w:hAnsi="Times New Roman" w:cs="Times New Roman"/>
          <w:bCs/>
          <w:sz w:val="28"/>
        </w:rPr>
        <w:t>л) форма обучения;</w:t>
      </w:r>
    </w:p>
    <w:p w:rsidR="00D934BA" w:rsidRPr="00D934BA" w:rsidRDefault="00D934BA" w:rsidP="00A37C14">
      <w:pPr>
        <w:spacing w:after="0" w:line="276" w:lineRule="auto"/>
        <w:ind w:firstLine="567"/>
        <w:jc w:val="both"/>
        <w:rPr>
          <w:rFonts w:ascii="Times New Roman" w:eastAsia="Calibri" w:hAnsi="Times New Roman" w:cs="Times New Roman"/>
          <w:bCs/>
          <w:sz w:val="28"/>
        </w:rPr>
      </w:pPr>
      <w:r w:rsidRPr="00D934BA">
        <w:rPr>
          <w:rFonts w:ascii="Times New Roman" w:eastAsia="Calibri" w:hAnsi="Times New Roman" w:cs="Times New Roman"/>
          <w:bCs/>
          <w:sz w:val="28"/>
        </w:rPr>
        <w:t>м) сроки освоения образовательной программы или части образовательной программы по договору (продолжительность обучения по договору);</w:t>
      </w:r>
    </w:p>
    <w:p w:rsidR="00D934BA" w:rsidRPr="00D934BA" w:rsidRDefault="00D934BA" w:rsidP="00A37C14">
      <w:pPr>
        <w:spacing w:after="0" w:line="276" w:lineRule="auto"/>
        <w:ind w:firstLine="567"/>
        <w:jc w:val="both"/>
        <w:rPr>
          <w:rFonts w:ascii="Times New Roman" w:eastAsia="Calibri" w:hAnsi="Times New Roman" w:cs="Times New Roman"/>
          <w:bCs/>
          <w:sz w:val="28"/>
        </w:rPr>
      </w:pPr>
      <w:r w:rsidRPr="00D934BA">
        <w:rPr>
          <w:rFonts w:ascii="Times New Roman" w:eastAsia="Calibri" w:hAnsi="Times New Roman" w:cs="Times New Roman"/>
          <w:bCs/>
          <w:sz w:val="28"/>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D934BA" w:rsidRPr="00D934BA" w:rsidRDefault="00D934BA" w:rsidP="00A37C14">
      <w:pPr>
        <w:spacing w:after="0" w:line="276" w:lineRule="auto"/>
        <w:ind w:firstLine="567"/>
        <w:jc w:val="both"/>
        <w:rPr>
          <w:rFonts w:ascii="Times New Roman" w:eastAsia="Calibri" w:hAnsi="Times New Roman" w:cs="Times New Roman"/>
          <w:bCs/>
          <w:sz w:val="28"/>
        </w:rPr>
      </w:pPr>
      <w:r w:rsidRPr="00D934BA">
        <w:rPr>
          <w:rFonts w:ascii="Times New Roman" w:eastAsia="Calibri" w:hAnsi="Times New Roman" w:cs="Times New Roman"/>
          <w:bCs/>
          <w:sz w:val="28"/>
        </w:rPr>
        <w:t>о) порядок изменения и расторжения договора;</w:t>
      </w:r>
    </w:p>
    <w:p w:rsidR="00D934BA" w:rsidRDefault="00D934BA" w:rsidP="00A37C14">
      <w:pPr>
        <w:spacing w:after="0" w:line="276" w:lineRule="auto"/>
        <w:ind w:firstLine="567"/>
        <w:jc w:val="both"/>
        <w:rPr>
          <w:rFonts w:ascii="Times New Roman" w:eastAsia="Calibri" w:hAnsi="Times New Roman" w:cs="Times New Roman"/>
          <w:bCs/>
          <w:sz w:val="28"/>
        </w:rPr>
      </w:pPr>
      <w:r w:rsidRPr="00D934BA">
        <w:rPr>
          <w:rFonts w:ascii="Times New Roman" w:eastAsia="Calibri" w:hAnsi="Times New Roman" w:cs="Times New Roman"/>
          <w:bCs/>
          <w:sz w:val="28"/>
        </w:rPr>
        <w:t>п) другие необходимые сведения, связанные со спецификой оказываемых платных образовательных услуг.</w:t>
      </w:r>
    </w:p>
    <w:p w:rsidR="00876880" w:rsidRDefault="00876880" w:rsidP="00A37C14">
      <w:pPr>
        <w:spacing w:after="0" w:line="276" w:lineRule="auto"/>
        <w:ind w:firstLine="567"/>
        <w:jc w:val="both"/>
        <w:rPr>
          <w:rFonts w:ascii="Times New Roman" w:eastAsia="Calibri" w:hAnsi="Times New Roman" w:cs="Times New Roman"/>
          <w:bCs/>
          <w:sz w:val="28"/>
        </w:rPr>
      </w:pPr>
      <w:r>
        <w:rPr>
          <w:rFonts w:ascii="Times New Roman" w:eastAsia="Calibri" w:hAnsi="Times New Roman" w:cs="Times New Roman"/>
          <w:bCs/>
          <w:sz w:val="28"/>
        </w:rPr>
        <w:t xml:space="preserve">8. </w:t>
      </w:r>
      <w:r w:rsidRPr="00876880">
        <w:rPr>
          <w:rFonts w:ascii="Times New Roman" w:eastAsia="Calibri" w:hAnsi="Times New Roman" w:cs="Times New Roman"/>
          <w:bCs/>
          <w:sz w:val="28"/>
        </w:rPr>
        <w:t>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76880" w:rsidRDefault="00876880" w:rsidP="00A37C14">
      <w:pPr>
        <w:spacing w:after="0" w:line="276" w:lineRule="auto"/>
        <w:ind w:firstLine="567"/>
        <w:jc w:val="both"/>
        <w:rPr>
          <w:rFonts w:ascii="Times New Roman" w:eastAsia="Calibri" w:hAnsi="Times New Roman" w:cs="Times New Roman"/>
          <w:sz w:val="28"/>
        </w:rPr>
      </w:pPr>
      <w:r>
        <w:rPr>
          <w:rFonts w:ascii="Times New Roman" w:eastAsia="Calibri" w:hAnsi="Times New Roman" w:cs="Times New Roman"/>
          <w:bCs/>
          <w:sz w:val="28"/>
        </w:rPr>
        <w:t xml:space="preserve">9. </w:t>
      </w:r>
      <w:r>
        <w:rPr>
          <w:rFonts w:ascii="Times New Roman" w:eastAsia="Calibri" w:hAnsi="Times New Roman" w:cs="Times New Roman"/>
          <w:sz w:val="28"/>
        </w:rPr>
        <w:t xml:space="preserve">Организация обеспечивает </w:t>
      </w:r>
      <w:r w:rsidRPr="00012612">
        <w:rPr>
          <w:rFonts w:ascii="Times New Roman" w:eastAsia="Calibri" w:hAnsi="Times New Roman" w:cs="Times New Roman"/>
          <w:sz w:val="28"/>
        </w:rPr>
        <w:t>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876880" w:rsidRDefault="00876880" w:rsidP="00A37C14">
      <w:pPr>
        <w:spacing w:after="0" w:line="276" w:lineRule="auto"/>
        <w:ind w:firstLine="567"/>
        <w:jc w:val="both"/>
        <w:rPr>
          <w:rFonts w:ascii="Times New Roman" w:eastAsia="Calibri" w:hAnsi="Times New Roman" w:cs="Times New Roman"/>
          <w:sz w:val="28"/>
        </w:rPr>
      </w:pPr>
      <w:r>
        <w:rPr>
          <w:rFonts w:ascii="Times New Roman" w:eastAsia="Calibri" w:hAnsi="Times New Roman" w:cs="Times New Roman"/>
          <w:sz w:val="28"/>
        </w:rPr>
        <w:t xml:space="preserve">10. По решению Генерального директора Организация </w:t>
      </w:r>
      <w:r w:rsidRPr="00012612">
        <w:rPr>
          <w:rFonts w:ascii="Times New Roman" w:eastAsia="Calibri" w:hAnsi="Times New Roman" w:cs="Times New Roman"/>
          <w:sz w:val="28"/>
        </w:rPr>
        <w:t>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876880" w:rsidRDefault="00876880" w:rsidP="00A37C14">
      <w:pPr>
        <w:spacing w:after="0" w:line="276" w:lineRule="auto"/>
        <w:ind w:firstLine="567"/>
        <w:jc w:val="both"/>
        <w:rPr>
          <w:rFonts w:ascii="Times New Roman" w:eastAsia="Calibri" w:hAnsi="Times New Roman" w:cs="Times New Roman"/>
          <w:sz w:val="28"/>
        </w:rPr>
      </w:pPr>
      <w:r>
        <w:rPr>
          <w:rFonts w:ascii="Times New Roman" w:eastAsia="Calibri" w:hAnsi="Times New Roman" w:cs="Times New Roman"/>
          <w:sz w:val="28"/>
        </w:rPr>
        <w:t xml:space="preserve">11. </w:t>
      </w:r>
      <w:r w:rsidRPr="00D934BA">
        <w:rPr>
          <w:rFonts w:ascii="Times New Roman" w:eastAsia="Calibri" w:hAnsi="Times New Roman" w:cs="Times New Roman"/>
          <w:sz w:val="28"/>
        </w:rPr>
        <w:t>Увеличение стоимости платных образовательных услуг после заклю</w:t>
      </w:r>
      <w:r>
        <w:rPr>
          <w:rFonts w:ascii="Times New Roman" w:eastAsia="Calibri" w:hAnsi="Times New Roman" w:cs="Times New Roman"/>
          <w:sz w:val="28"/>
        </w:rPr>
        <w:t>чения договора не допускается.</w:t>
      </w:r>
    </w:p>
    <w:p w:rsidR="00A37C14" w:rsidRDefault="00A37C14" w:rsidP="00A37C14">
      <w:pPr>
        <w:spacing w:after="0" w:line="276" w:lineRule="auto"/>
        <w:ind w:firstLine="567"/>
        <w:jc w:val="both"/>
        <w:rPr>
          <w:rFonts w:ascii="Times New Roman" w:eastAsia="Calibri" w:hAnsi="Times New Roman" w:cs="Times New Roman"/>
          <w:sz w:val="28"/>
        </w:rPr>
      </w:pPr>
      <w:r>
        <w:rPr>
          <w:rFonts w:ascii="Times New Roman" w:eastAsia="Calibri" w:hAnsi="Times New Roman" w:cs="Times New Roman"/>
          <w:sz w:val="28"/>
        </w:rPr>
        <w:t xml:space="preserve">12. Стоимость платных образовательных услуг ежегодно устанавливается приказом Генерального директора Организации. Оплата образовательных услуг осуществляется в сроки, установленные договоров, безналичным способом путем перечисления денежных средств на расчетный счет Исполнителя, указанный в договоре. </w:t>
      </w:r>
    </w:p>
    <w:p w:rsidR="00876880" w:rsidRPr="00876880" w:rsidRDefault="00876880" w:rsidP="00A37C14">
      <w:pPr>
        <w:spacing w:after="0" w:line="276" w:lineRule="auto"/>
        <w:jc w:val="center"/>
        <w:rPr>
          <w:rFonts w:ascii="Times New Roman" w:eastAsia="Calibri" w:hAnsi="Times New Roman" w:cs="Times New Roman"/>
          <w:b/>
          <w:bCs/>
          <w:sz w:val="28"/>
        </w:rPr>
      </w:pPr>
      <w:bookmarkStart w:id="0" w:name="_GoBack"/>
      <w:bookmarkEnd w:id="0"/>
      <w:r w:rsidRPr="00876880">
        <w:rPr>
          <w:rFonts w:ascii="Times New Roman" w:eastAsia="Calibri" w:hAnsi="Times New Roman" w:cs="Times New Roman"/>
          <w:b/>
          <w:bCs/>
          <w:sz w:val="28"/>
        </w:rPr>
        <w:lastRenderedPageBreak/>
        <w:t>Ответственность</w:t>
      </w:r>
    </w:p>
    <w:p w:rsidR="00D934BA" w:rsidRDefault="00D934BA" w:rsidP="00A37C14">
      <w:pPr>
        <w:spacing w:after="0" w:line="276" w:lineRule="auto"/>
        <w:ind w:firstLine="567"/>
        <w:jc w:val="both"/>
        <w:rPr>
          <w:rFonts w:ascii="Times New Roman" w:eastAsia="Calibri" w:hAnsi="Times New Roman" w:cs="Times New Roman"/>
          <w:bCs/>
          <w:sz w:val="28"/>
        </w:rPr>
      </w:pPr>
    </w:p>
    <w:p w:rsidR="00876880" w:rsidRDefault="00A37C14" w:rsidP="00A37C14">
      <w:pPr>
        <w:spacing w:after="0" w:line="276" w:lineRule="auto"/>
        <w:ind w:firstLine="567"/>
        <w:jc w:val="both"/>
        <w:rPr>
          <w:rFonts w:ascii="Times New Roman" w:eastAsia="Calibri" w:hAnsi="Times New Roman" w:cs="Times New Roman"/>
          <w:sz w:val="28"/>
        </w:rPr>
      </w:pPr>
      <w:r>
        <w:rPr>
          <w:rFonts w:ascii="Times New Roman" w:eastAsia="Calibri" w:hAnsi="Times New Roman" w:cs="Times New Roman"/>
          <w:sz w:val="28"/>
        </w:rPr>
        <w:t>13</w:t>
      </w:r>
      <w:r w:rsidR="00876880" w:rsidRPr="00876880">
        <w:rPr>
          <w:rFonts w:ascii="Times New Roman" w:eastAsia="Calibri" w:hAnsi="Times New Roman" w:cs="Times New Roman"/>
          <w:sz w:val="28"/>
        </w:rPr>
        <w:t>.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9" w:anchor="dst101887" w:history="1">
        <w:r w:rsidR="00876880" w:rsidRPr="00876880">
          <w:rPr>
            <w:rFonts w:ascii="Times New Roman" w:eastAsia="Calibri" w:hAnsi="Times New Roman" w:cs="Times New Roman"/>
            <w:sz w:val="28"/>
          </w:rPr>
          <w:t>законодательством</w:t>
        </w:r>
      </w:hyperlink>
      <w:r w:rsidR="00876880" w:rsidRPr="00876880">
        <w:rPr>
          <w:rFonts w:ascii="Times New Roman" w:eastAsia="Calibri" w:hAnsi="Times New Roman" w:cs="Times New Roman"/>
          <w:sz w:val="28"/>
        </w:rPr>
        <w:t> Российской Федерации.</w:t>
      </w:r>
    </w:p>
    <w:p w:rsidR="00876880" w:rsidRPr="00876880" w:rsidRDefault="00A37C14" w:rsidP="00A37C14">
      <w:pPr>
        <w:spacing w:after="0" w:line="276" w:lineRule="auto"/>
        <w:ind w:firstLine="567"/>
        <w:jc w:val="both"/>
        <w:rPr>
          <w:rFonts w:ascii="Times New Roman" w:eastAsia="Calibri" w:hAnsi="Times New Roman" w:cs="Times New Roman"/>
          <w:bCs/>
          <w:sz w:val="28"/>
        </w:rPr>
      </w:pPr>
      <w:r>
        <w:rPr>
          <w:rFonts w:ascii="Times New Roman" w:eastAsia="Calibri" w:hAnsi="Times New Roman" w:cs="Times New Roman"/>
          <w:bCs/>
          <w:sz w:val="28"/>
        </w:rPr>
        <w:t>14</w:t>
      </w:r>
      <w:r w:rsidR="00876880">
        <w:rPr>
          <w:rFonts w:ascii="Times New Roman" w:eastAsia="Calibri" w:hAnsi="Times New Roman" w:cs="Times New Roman"/>
          <w:bCs/>
          <w:sz w:val="28"/>
        </w:rPr>
        <w:t xml:space="preserve">. </w:t>
      </w:r>
      <w:r w:rsidR="00876880" w:rsidRPr="00876880">
        <w:rPr>
          <w:rFonts w:ascii="Times New Roman" w:eastAsia="Calibri" w:hAnsi="Times New Roman" w:cs="Times New Roman"/>
          <w:bCs/>
          <w:sz w:val="2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76880" w:rsidRPr="00876880" w:rsidRDefault="00876880" w:rsidP="00A37C14">
      <w:pPr>
        <w:spacing w:after="0" w:line="276" w:lineRule="auto"/>
        <w:ind w:firstLine="567"/>
        <w:jc w:val="both"/>
        <w:rPr>
          <w:rFonts w:ascii="Times New Roman" w:eastAsia="Calibri" w:hAnsi="Times New Roman" w:cs="Times New Roman"/>
          <w:bCs/>
          <w:sz w:val="28"/>
        </w:rPr>
      </w:pPr>
      <w:r w:rsidRPr="00876880">
        <w:rPr>
          <w:rFonts w:ascii="Times New Roman" w:eastAsia="Calibri" w:hAnsi="Times New Roman" w:cs="Times New Roman"/>
          <w:bCs/>
          <w:sz w:val="28"/>
        </w:rPr>
        <w:t>а) безвозмездного оказания образовательных услуг;</w:t>
      </w:r>
    </w:p>
    <w:p w:rsidR="00876880" w:rsidRPr="00876880" w:rsidRDefault="00876880" w:rsidP="00A37C14">
      <w:pPr>
        <w:spacing w:after="0" w:line="276" w:lineRule="auto"/>
        <w:ind w:firstLine="567"/>
        <w:jc w:val="both"/>
        <w:rPr>
          <w:rFonts w:ascii="Times New Roman" w:eastAsia="Calibri" w:hAnsi="Times New Roman" w:cs="Times New Roman"/>
          <w:bCs/>
          <w:sz w:val="28"/>
        </w:rPr>
      </w:pPr>
      <w:r w:rsidRPr="00876880">
        <w:rPr>
          <w:rFonts w:ascii="Times New Roman" w:eastAsia="Calibri" w:hAnsi="Times New Roman" w:cs="Times New Roman"/>
          <w:bCs/>
          <w:sz w:val="28"/>
        </w:rPr>
        <w:t>б) соразмерного уменьшения стоимости оказанных платных образовательных услуг;</w:t>
      </w:r>
    </w:p>
    <w:p w:rsidR="00876880" w:rsidRDefault="00876880" w:rsidP="00A37C14">
      <w:pPr>
        <w:spacing w:after="0" w:line="276" w:lineRule="auto"/>
        <w:ind w:firstLine="567"/>
        <w:jc w:val="both"/>
        <w:rPr>
          <w:rFonts w:ascii="Times New Roman" w:eastAsia="Calibri" w:hAnsi="Times New Roman" w:cs="Times New Roman"/>
          <w:bCs/>
          <w:sz w:val="28"/>
        </w:rPr>
      </w:pPr>
      <w:r w:rsidRPr="00876880">
        <w:rPr>
          <w:rFonts w:ascii="Times New Roman" w:eastAsia="Calibri" w:hAnsi="Times New Roman" w:cs="Times New Roman"/>
          <w:bCs/>
          <w:sz w:val="28"/>
        </w:rPr>
        <w:t xml:space="preserve">в) возмещения понесенных им расходов по устранению </w:t>
      </w:r>
      <w:proofErr w:type="gramStart"/>
      <w:r w:rsidRPr="00876880">
        <w:rPr>
          <w:rFonts w:ascii="Times New Roman" w:eastAsia="Calibri" w:hAnsi="Times New Roman" w:cs="Times New Roman"/>
          <w:bCs/>
          <w:sz w:val="28"/>
        </w:rPr>
        <w:t>недостатков</w:t>
      </w:r>
      <w:proofErr w:type="gramEnd"/>
      <w:r w:rsidRPr="00876880">
        <w:rPr>
          <w:rFonts w:ascii="Times New Roman" w:eastAsia="Calibri" w:hAnsi="Times New Roman" w:cs="Times New Roman"/>
          <w:bCs/>
          <w:sz w:val="28"/>
        </w:rPr>
        <w:t xml:space="preserve"> оказанных платных образовательных услуг своими силами или третьими лицами.</w:t>
      </w:r>
    </w:p>
    <w:p w:rsidR="00A37C14" w:rsidRDefault="00A37C14" w:rsidP="00A37C14">
      <w:pPr>
        <w:spacing w:after="0" w:line="276" w:lineRule="auto"/>
        <w:ind w:firstLine="567"/>
        <w:jc w:val="both"/>
        <w:rPr>
          <w:rFonts w:ascii="Times New Roman" w:eastAsia="Calibri" w:hAnsi="Times New Roman" w:cs="Times New Roman"/>
          <w:bCs/>
          <w:sz w:val="28"/>
        </w:rPr>
      </w:pPr>
      <w:r>
        <w:rPr>
          <w:rFonts w:ascii="Times New Roman" w:eastAsia="Calibri" w:hAnsi="Times New Roman" w:cs="Times New Roman"/>
          <w:bCs/>
          <w:sz w:val="28"/>
        </w:rPr>
        <w:t xml:space="preserve">15. </w:t>
      </w:r>
      <w:r w:rsidRPr="00A37C14">
        <w:rPr>
          <w:rFonts w:ascii="Times New Roman" w:eastAsia="Calibri" w:hAnsi="Times New Roman" w:cs="Times New Roman"/>
          <w:bCs/>
          <w:sz w:val="28"/>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37C14" w:rsidRPr="00A37C14" w:rsidRDefault="00A37C14" w:rsidP="00A37C14">
      <w:pPr>
        <w:spacing w:after="0" w:line="276" w:lineRule="auto"/>
        <w:ind w:firstLine="567"/>
        <w:jc w:val="both"/>
        <w:rPr>
          <w:rFonts w:ascii="Times New Roman" w:eastAsia="Calibri" w:hAnsi="Times New Roman" w:cs="Times New Roman"/>
          <w:bCs/>
          <w:sz w:val="28"/>
        </w:rPr>
      </w:pPr>
      <w:r>
        <w:rPr>
          <w:rFonts w:ascii="Times New Roman" w:eastAsia="Calibri" w:hAnsi="Times New Roman" w:cs="Times New Roman"/>
          <w:bCs/>
          <w:sz w:val="28"/>
        </w:rPr>
        <w:t xml:space="preserve">16. </w:t>
      </w:r>
      <w:r w:rsidRPr="00A37C14">
        <w:rPr>
          <w:rFonts w:ascii="Times New Roman" w:eastAsia="Calibri" w:hAnsi="Times New Roman" w:cs="Times New Roman"/>
          <w:bCs/>
          <w:sz w:val="28"/>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37C14" w:rsidRPr="00A37C14" w:rsidRDefault="00A37C14" w:rsidP="00A37C14">
      <w:pPr>
        <w:spacing w:after="0" w:line="276" w:lineRule="auto"/>
        <w:ind w:firstLine="567"/>
        <w:jc w:val="both"/>
        <w:rPr>
          <w:rFonts w:ascii="Times New Roman" w:eastAsia="Calibri" w:hAnsi="Times New Roman" w:cs="Times New Roman"/>
          <w:bCs/>
          <w:sz w:val="28"/>
        </w:rPr>
      </w:pPr>
      <w:r w:rsidRPr="00A37C14">
        <w:rPr>
          <w:rFonts w:ascii="Times New Roman" w:eastAsia="Calibri" w:hAnsi="Times New Roman" w:cs="Times New Roman"/>
          <w:bCs/>
          <w:sz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37C14" w:rsidRPr="00A37C14" w:rsidRDefault="00A37C14" w:rsidP="00A37C14">
      <w:pPr>
        <w:spacing w:after="0" w:line="276" w:lineRule="auto"/>
        <w:ind w:firstLine="567"/>
        <w:jc w:val="both"/>
        <w:rPr>
          <w:rFonts w:ascii="Times New Roman" w:eastAsia="Calibri" w:hAnsi="Times New Roman" w:cs="Times New Roman"/>
          <w:bCs/>
          <w:sz w:val="28"/>
        </w:rPr>
      </w:pPr>
      <w:r w:rsidRPr="00A37C14">
        <w:rPr>
          <w:rFonts w:ascii="Times New Roman" w:eastAsia="Calibri" w:hAnsi="Times New Roman" w:cs="Times New Roman"/>
          <w:bCs/>
          <w:sz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37C14" w:rsidRPr="00A37C14" w:rsidRDefault="00A37C14" w:rsidP="00A37C14">
      <w:pPr>
        <w:spacing w:after="0" w:line="276" w:lineRule="auto"/>
        <w:ind w:firstLine="567"/>
        <w:jc w:val="both"/>
        <w:rPr>
          <w:rFonts w:ascii="Times New Roman" w:eastAsia="Calibri" w:hAnsi="Times New Roman" w:cs="Times New Roman"/>
          <w:bCs/>
          <w:sz w:val="28"/>
        </w:rPr>
      </w:pPr>
      <w:r w:rsidRPr="00A37C14">
        <w:rPr>
          <w:rFonts w:ascii="Times New Roman" w:eastAsia="Calibri" w:hAnsi="Times New Roman" w:cs="Times New Roman"/>
          <w:bCs/>
          <w:sz w:val="28"/>
        </w:rPr>
        <w:t>в) потребовать уменьшения стоимости платных образовательных услуг;</w:t>
      </w:r>
    </w:p>
    <w:p w:rsidR="00A37C14" w:rsidRDefault="00A37C14" w:rsidP="00A37C14">
      <w:pPr>
        <w:spacing w:after="0" w:line="276" w:lineRule="auto"/>
        <w:ind w:firstLine="567"/>
        <w:jc w:val="both"/>
        <w:rPr>
          <w:rFonts w:ascii="Times New Roman" w:eastAsia="Calibri" w:hAnsi="Times New Roman" w:cs="Times New Roman"/>
          <w:bCs/>
          <w:sz w:val="28"/>
        </w:rPr>
      </w:pPr>
      <w:r w:rsidRPr="00A37C14">
        <w:rPr>
          <w:rFonts w:ascii="Times New Roman" w:eastAsia="Calibri" w:hAnsi="Times New Roman" w:cs="Times New Roman"/>
          <w:bCs/>
          <w:sz w:val="28"/>
        </w:rPr>
        <w:t>г) расторгнуть договор.</w:t>
      </w:r>
    </w:p>
    <w:p w:rsidR="00A37C14" w:rsidRPr="00A37C14" w:rsidRDefault="00A37C14" w:rsidP="00A37C14">
      <w:pPr>
        <w:spacing w:after="0" w:line="276" w:lineRule="auto"/>
        <w:ind w:firstLine="567"/>
        <w:jc w:val="both"/>
        <w:rPr>
          <w:rFonts w:ascii="Times New Roman" w:eastAsia="Calibri" w:hAnsi="Times New Roman" w:cs="Times New Roman"/>
          <w:bCs/>
          <w:sz w:val="28"/>
        </w:rPr>
      </w:pPr>
      <w:r>
        <w:rPr>
          <w:rFonts w:ascii="Times New Roman" w:eastAsia="Calibri" w:hAnsi="Times New Roman" w:cs="Times New Roman"/>
          <w:bCs/>
          <w:sz w:val="28"/>
        </w:rPr>
        <w:t xml:space="preserve">17. </w:t>
      </w:r>
      <w:r w:rsidRPr="00A37C14">
        <w:rPr>
          <w:rFonts w:ascii="Times New Roman" w:eastAsia="Calibri" w:hAnsi="Times New Roman" w:cs="Times New Roman"/>
          <w:bCs/>
          <w:sz w:val="28"/>
        </w:rPr>
        <w:t>По инициативе исполнителя договор может быть расторгнут в одностороннем порядке в следующих случаях:</w:t>
      </w:r>
    </w:p>
    <w:p w:rsidR="00A37C14" w:rsidRPr="00A37C14" w:rsidRDefault="00A37C14" w:rsidP="00A37C14">
      <w:pPr>
        <w:spacing w:after="0" w:line="276" w:lineRule="auto"/>
        <w:ind w:firstLine="567"/>
        <w:jc w:val="both"/>
        <w:rPr>
          <w:rFonts w:ascii="Times New Roman" w:eastAsia="Calibri" w:hAnsi="Times New Roman" w:cs="Times New Roman"/>
          <w:bCs/>
          <w:sz w:val="28"/>
        </w:rPr>
      </w:pPr>
      <w:r w:rsidRPr="00A37C14">
        <w:rPr>
          <w:rFonts w:ascii="Times New Roman" w:eastAsia="Calibri" w:hAnsi="Times New Roman" w:cs="Times New Roman"/>
          <w:bCs/>
          <w:sz w:val="28"/>
        </w:rPr>
        <w:t>а) применение к обучающемуся, достигшему возраста 15 лет, отчисления как меры дисциплинарного взыскания;</w:t>
      </w:r>
    </w:p>
    <w:p w:rsidR="00A37C14" w:rsidRPr="00A37C14" w:rsidRDefault="00A37C14" w:rsidP="00A37C14">
      <w:pPr>
        <w:spacing w:after="0" w:line="276" w:lineRule="auto"/>
        <w:ind w:firstLine="567"/>
        <w:jc w:val="both"/>
        <w:rPr>
          <w:rFonts w:ascii="Times New Roman" w:eastAsia="Calibri" w:hAnsi="Times New Roman" w:cs="Times New Roman"/>
          <w:bCs/>
          <w:sz w:val="28"/>
        </w:rPr>
      </w:pPr>
      <w:r w:rsidRPr="00A37C14">
        <w:rPr>
          <w:rFonts w:ascii="Times New Roman" w:eastAsia="Calibri" w:hAnsi="Times New Roman" w:cs="Times New Roman"/>
          <w:bCs/>
          <w:sz w:val="28"/>
        </w:rPr>
        <w:lastRenderedPageBreak/>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A37C14" w:rsidRPr="00A37C14" w:rsidRDefault="00A37C14" w:rsidP="00A37C14">
      <w:pPr>
        <w:spacing w:after="0" w:line="276" w:lineRule="auto"/>
        <w:ind w:firstLine="567"/>
        <w:jc w:val="both"/>
        <w:rPr>
          <w:rFonts w:ascii="Times New Roman" w:eastAsia="Calibri" w:hAnsi="Times New Roman" w:cs="Times New Roman"/>
          <w:bCs/>
          <w:sz w:val="28"/>
        </w:rPr>
      </w:pPr>
      <w:r>
        <w:rPr>
          <w:rFonts w:ascii="Times New Roman" w:eastAsia="Calibri" w:hAnsi="Times New Roman" w:cs="Times New Roman"/>
          <w:bCs/>
          <w:sz w:val="28"/>
        </w:rPr>
        <w:t>в</w:t>
      </w:r>
      <w:r w:rsidRPr="00A37C14">
        <w:rPr>
          <w:rFonts w:ascii="Times New Roman" w:eastAsia="Calibri" w:hAnsi="Times New Roman" w:cs="Times New Roman"/>
          <w:bCs/>
          <w:sz w:val="28"/>
        </w:rPr>
        <w:t>) просрочка оплаты стоимости платных образовательных услуг;</w:t>
      </w:r>
    </w:p>
    <w:p w:rsidR="00A37C14" w:rsidRPr="00A37C14" w:rsidRDefault="00A37C14" w:rsidP="00A37C14">
      <w:pPr>
        <w:spacing w:after="0" w:line="276" w:lineRule="auto"/>
        <w:ind w:firstLine="567"/>
        <w:jc w:val="both"/>
        <w:rPr>
          <w:rFonts w:ascii="Times New Roman" w:eastAsia="Calibri" w:hAnsi="Times New Roman" w:cs="Times New Roman"/>
          <w:bCs/>
          <w:sz w:val="28"/>
        </w:rPr>
      </w:pPr>
      <w:r>
        <w:rPr>
          <w:rFonts w:ascii="Times New Roman" w:eastAsia="Calibri" w:hAnsi="Times New Roman" w:cs="Times New Roman"/>
          <w:bCs/>
          <w:sz w:val="28"/>
        </w:rPr>
        <w:t>г</w:t>
      </w:r>
      <w:r w:rsidRPr="00A37C14">
        <w:rPr>
          <w:rFonts w:ascii="Times New Roman" w:eastAsia="Calibri" w:hAnsi="Times New Roman" w:cs="Times New Roman"/>
          <w:bCs/>
          <w:sz w:val="28"/>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37C14" w:rsidRPr="00A37C14" w:rsidRDefault="00A37C14" w:rsidP="00A37C14">
      <w:pPr>
        <w:spacing w:after="0" w:line="276" w:lineRule="auto"/>
        <w:ind w:firstLine="567"/>
        <w:jc w:val="both"/>
        <w:rPr>
          <w:rFonts w:ascii="Times New Roman" w:eastAsia="Calibri" w:hAnsi="Times New Roman" w:cs="Times New Roman"/>
          <w:bCs/>
          <w:sz w:val="28"/>
        </w:rPr>
      </w:pPr>
    </w:p>
    <w:p w:rsidR="00A37C14" w:rsidRPr="00876880" w:rsidRDefault="00A37C14" w:rsidP="00A37C14">
      <w:pPr>
        <w:spacing w:after="0" w:line="276" w:lineRule="auto"/>
        <w:ind w:firstLine="567"/>
        <w:jc w:val="both"/>
        <w:rPr>
          <w:rFonts w:ascii="Times New Roman" w:eastAsia="Calibri" w:hAnsi="Times New Roman" w:cs="Times New Roman"/>
          <w:bCs/>
          <w:sz w:val="28"/>
        </w:rPr>
      </w:pPr>
    </w:p>
    <w:p w:rsidR="00D934BA" w:rsidRPr="00D934BA" w:rsidRDefault="00D934BA" w:rsidP="00A37C14">
      <w:pPr>
        <w:spacing w:after="0" w:line="276" w:lineRule="auto"/>
        <w:ind w:firstLine="567"/>
        <w:jc w:val="both"/>
        <w:rPr>
          <w:rFonts w:ascii="Times New Roman" w:eastAsia="Calibri" w:hAnsi="Times New Roman" w:cs="Times New Roman"/>
          <w:bCs/>
          <w:sz w:val="28"/>
        </w:rPr>
      </w:pPr>
      <w:r>
        <w:rPr>
          <w:rFonts w:ascii="Times New Roman" w:eastAsia="Calibri" w:hAnsi="Times New Roman" w:cs="Times New Roman"/>
          <w:bCs/>
          <w:sz w:val="28"/>
        </w:rPr>
        <w:br/>
      </w:r>
    </w:p>
    <w:p w:rsidR="00D934BA" w:rsidRPr="00D934BA" w:rsidRDefault="00D934BA" w:rsidP="00A37C14">
      <w:pPr>
        <w:spacing w:after="0" w:line="276" w:lineRule="auto"/>
        <w:jc w:val="center"/>
        <w:rPr>
          <w:rFonts w:ascii="Times New Roman" w:eastAsia="Calibri" w:hAnsi="Times New Roman" w:cs="Times New Roman"/>
          <w:b/>
          <w:bCs/>
          <w:sz w:val="28"/>
        </w:rPr>
      </w:pPr>
    </w:p>
    <w:p w:rsidR="00D934BA" w:rsidRDefault="00D934BA" w:rsidP="00A37C14">
      <w:pPr>
        <w:spacing w:after="0" w:line="276" w:lineRule="auto"/>
        <w:jc w:val="center"/>
        <w:rPr>
          <w:rFonts w:ascii="Times New Roman" w:eastAsia="Calibri" w:hAnsi="Times New Roman" w:cs="Times New Roman"/>
          <w:b/>
          <w:sz w:val="28"/>
        </w:rPr>
      </w:pPr>
    </w:p>
    <w:p w:rsidR="002D35EB" w:rsidRDefault="002D35EB" w:rsidP="00A37C14">
      <w:pPr>
        <w:spacing w:after="0" w:line="276" w:lineRule="auto"/>
        <w:ind w:firstLine="567"/>
        <w:jc w:val="both"/>
        <w:rPr>
          <w:rFonts w:ascii="Times New Roman" w:eastAsia="Calibri" w:hAnsi="Times New Roman" w:cs="Times New Roman"/>
          <w:sz w:val="28"/>
        </w:rPr>
      </w:pPr>
    </w:p>
    <w:p w:rsidR="002D35EB" w:rsidRDefault="002D35EB" w:rsidP="00A37C14">
      <w:pPr>
        <w:spacing w:after="0" w:line="276" w:lineRule="auto"/>
        <w:ind w:firstLine="567"/>
        <w:jc w:val="both"/>
        <w:rPr>
          <w:rFonts w:ascii="Times New Roman" w:eastAsia="Calibri" w:hAnsi="Times New Roman" w:cs="Times New Roman"/>
          <w:sz w:val="28"/>
        </w:rPr>
      </w:pPr>
    </w:p>
    <w:p w:rsidR="002D35EB" w:rsidRDefault="002D35EB" w:rsidP="00A37C14">
      <w:pPr>
        <w:spacing w:after="0" w:line="276" w:lineRule="auto"/>
        <w:ind w:firstLine="567"/>
        <w:jc w:val="both"/>
        <w:rPr>
          <w:rFonts w:ascii="Times New Roman" w:eastAsia="Calibri" w:hAnsi="Times New Roman" w:cs="Times New Roman"/>
          <w:sz w:val="28"/>
        </w:rPr>
      </w:pPr>
    </w:p>
    <w:p w:rsidR="002224F9" w:rsidRPr="00C749CF" w:rsidRDefault="002224F9" w:rsidP="00A37C14">
      <w:pPr>
        <w:spacing w:after="0" w:line="276" w:lineRule="auto"/>
        <w:ind w:firstLine="709"/>
        <w:jc w:val="both"/>
        <w:rPr>
          <w:rFonts w:ascii="Times New Roman" w:eastAsia="Calibri" w:hAnsi="Times New Roman" w:cs="Times New Roman"/>
          <w:sz w:val="28"/>
        </w:rPr>
      </w:pPr>
    </w:p>
    <w:sectPr w:rsidR="002224F9" w:rsidRPr="00C749CF" w:rsidSect="002820C1">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7CA" w:rsidRDefault="009007CA" w:rsidP="002820C1">
      <w:pPr>
        <w:spacing w:after="0" w:line="240" w:lineRule="auto"/>
      </w:pPr>
      <w:r>
        <w:separator/>
      </w:r>
    </w:p>
  </w:endnote>
  <w:endnote w:type="continuationSeparator" w:id="0">
    <w:p w:rsidR="009007CA" w:rsidRDefault="009007CA" w:rsidP="0028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91659"/>
      <w:docPartObj>
        <w:docPartGallery w:val="Page Numbers (Bottom of Page)"/>
        <w:docPartUnique/>
      </w:docPartObj>
    </w:sdtPr>
    <w:sdtEndPr>
      <w:rPr>
        <w:rFonts w:ascii="Times New Roman" w:hAnsi="Times New Roman" w:cs="Times New Roman"/>
        <w:sz w:val="24"/>
      </w:rPr>
    </w:sdtEndPr>
    <w:sdtContent>
      <w:p w:rsidR="002820C1" w:rsidRPr="002820C1" w:rsidRDefault="002820C1">
        <w:pPr>
          <w:pStyle w:val="a6"/>
          <w:jc w:val="center"/>
          <w:rPr>
            <w:rFonts w:ascii="Times New Roman" w:hAnsi="Times New Roman" w:cs="Times New Roman"/>
            <w:sz w:val="24"/>
          </w:rPr>
        </w:pPr>
        <w:r w:rsidRPr="002820C1">
          <w:rPr>
            <w:rFonts w:ascii="Times New Roman" w:hAnsi="Times New Roman" w:cs="Times New Roman"/>
            <w:sz w:val="24"/>
          </w:rPr>
          <w:fldChar w:fldCharType="begin"/>
        </w:r>
        <w:r w:rsidRPr="002820C1">
          <w:rPr>
            <w:rFonts w:ascii="Times New Roman" w:hAnsi="Times New Roman" w:cs="Times New Roman"/>
            <w:sz w:val="24"/>
          </w:rPr>
          <w:instrText>PAGE   \* MERGEFORMAT</w:instrText>
        </w:r>
        <w:r w:rsidRPr="002820C1">
          <w:rPr>
            <w:rFonts w:ascii="Times New Roman" w:hAnsi="Times New Roman" w:cs="Times New Roman"/>
            <w:sz w:val="24"/>
          </w:rPr>
          <w:fldChar w:fldCharType="separate"/>
        </w:r>
        <w:r w:rsidR="00BA363E">
          <w:rPr>
            <w:rFonts w:ascii="Times New Roman" w:hAnsi="Times New Roman" w:cs="Times New Roman"/>
            <w:noProof/>
            <w:sz w:val="24"/>
          </w:rPr>
          <w:t>6</w:t>
        </w:r>
        <w:r w:rsidRPr="002820C1">
          <w:rPr>
            <w:rFonts w:ascii="Times New Roman" w:hAnsi="Times New Roman" w:cs="Times New Roman"/>
            <w:sz w:val="24"/>
          </w:rPr>
          <w:fldChar w:fldCharType="end"/>
        </w:r>
      </w:p>
    </w:sdtContent>
  </w:sdt>
  <w:p w:rsidR="002820C1" w:rsidRDefault="002820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7CA" w:rsidRDefault="009007CA" w:rsidP="002820C1">
      <w:pPr>
        <w:spacing w:after="0" w:line="240" w:lineRule="auto"/>
      </w:pPr>
      <w:r>
        <w:separator/>
      </w:r>
    </w:p>
  </w:footnote>
  <w:footnote w:type="continuationSeparator" w:id="0">
    <w:p w:rsidR="009007CA" w:rsidRDefault="009007CA" w:rsidP="00282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15C36"/>
    <w:multiLevelType w:val="multilevel"/>
    <w:tmpl w:val="89946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FE1C41"/>
    <w:multiLevelType w:val="multilevel"/>
    <w:tmpl w:val="593A9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84"/>
    <w:rsid w:val="00012612"/>
    <w:rsid w:val="00030073"/>
    <w:rsid w:val="0003167A"/>
    <w:rsid w:val="000B695C"/>
    <w:rsid w:val="00175C86"/>
    <w:rsid w:val="001E2D89"/>
    <w:rsid w:val="002224F9"/>
    <w:rsid w:val="00244759"/>
    <w:rsid w:val="00254547"/>
    <w:rsid w:val="002608BB"/>
    <w:rsid w:val="002820C1"/>
    <w:rsid w:val="002D35EB"/>
    <w:rsid w:val="00336463"/>
    <w:rsid w:val="003971F6"/>
    <w:rsid w:val="00401B23"/>
    <w:rsid w:val="004632B0"/>
    <w:rsid w:val="004767F6"/>
    <w:rsid w:val="00522C57"/>
    <w:rsid w:val="005D4991"/>
    <w:rsid w:val="00603652"/>
    <w:rsid w:val="006E6293"/>
    <w:rsid w:val="00703C67"/>
    <w:rsid w:val="00726EB6"/>
    <w:rsid w:val="00744494"/>
    <w:rsid w:val="007C0184"/>
    <w:rsid w:val="00821A8A"/>
    <w:rsid w:val="00875061"/>
    <w:rsid w:val="00876880"/>
    <w:rsid w:val="008C1692"/>
    <w:rsid w:val="008D02A4"/>
    <w:rsid w:val="009007CA"/>
    <w:rsid w:val="0096337C"/>
    <w:rsid w:val="00A107E7"/>
    <w:rsid w:val="00A37C14"/>
    <w:rsid w:val="00A42A7A"/>
    <w:rsid w:val="00A90343"/>
    <w:rsid w:val="00B61B8F"/>
    <w:rsid w:val="00BA363E"/>
    <w:rsid w:val="00BB6DF1"/>
    <w:rsid w:val="00C749CF"/>
    <w:rsid w:val="00D43226"/>
    <w:rsid w:val="00D62FA3"/>
    <w:rsid w:val="00D934BA"/>
    <w:rsid w:val="00EC79BD"/>
    <w:rsid w:val="00F01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9383"/>
  <w15:chartTrackingRefBased/>
  <w15:docId w15:val="{7CDD5F46-40AF-4166-B45C-6E18FE9B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49CF"/>
    <w:rPr>
      <w:color w:val="0000FF"/>
      <w:u w:val="single"/>
    </w:rPr>
  </w:style>
  <w:style w:type="paragraph" w:styleId="a4">
    <w:name w:val="header"/>
    <w:basedOn w:val="a"/>
    <w:link w:val="a5"/>
    <w:uiPriority w:val="99"/>
    <w:unhideWhenUsed/>
    <w:rsid w:val="002820C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20C1"/>
  </w:style>
  <w:style w:type="paragraph" w:styleId="a6">
    <w:name w:val="footer"/>
    <w:basedOn w:val="a"/>
    <w:link w:val="a7"/>
    <w:uiPriority w:val="99"/>
    <w:unhideWhenUsed/>
    <w:rsid w:val="002820C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20C1"/>
  </w:style>
  <w:style w:type="paragraph" w:styleId="a8">
    <w:name w:val="Normal (Web)"/>
    <w:basedOn w:val="a"/>
    <w:uiPriority w:val="99"/>
    <w:semiHidden/>
    <w:unhideWhenUsed/>
    <w:rsid w:val="00B61B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14877">
      <w:bodyDiv w:val="1"/>
      <w:marLeft w:val="0"/>
      <w:marRight w:val="0"/>
      <w:marTop w:val="0"/>
      <w:marBottom w:val="0"/>
      <w:divBdr>
        <w:top w:val="none" w:sz="0" w:space="0" w:color="auto"/>
        <w:left w:val="none" w:sz="0" w:space="0" w:color="auto"/>
        <w:bottom w:val="none" w:sz="0" w:space="0" w:color="auto"/>
        <w:right w:val="none" w:sz="0" w:space="0" w:color="auto"/>
      </w:divBdr>
    </w:div>
    <w:div w:id="237373540">
      <w:bodyDiv w:val="1"/>
      <w:marLeft w:val="0"/>
      <w:marRight w:val="0"/>
      <w:marTop w:val="0"/>
      <w:marBottom w:val="0"/>
      <w:divBdr>
        <w:top w:val="none" w:sz="0" w:space="0" w:color="auto"/>
        <w:left w:val="none" w:sz="0" w:space="0" w:color="auto"/>
        <w:bottom w:val="none" w:sz="0" w:space="0" w:color="auto"/>
        <w:right w:val="none" w:sz="0" w:space="0" w:color="auto"/>
      </w:divBdr>
    </w:div>
    <w:div w:id="328024180">
      <w:bodyDiv w:val="1"/>
      <w:marLeft w:val="0"/>
      <w:marRight w:val="0"/>
      <w:marTop w:val="0"/>
      <w:marBottom w:val="0"/>
      <w:divBdr>
        <w:top w:val="none" w:sz="0" w:space="0" w:color="auto"/>
        <w:left w:val="none" w:sz="0" w:space="0" w:color="auto"/>
        <w:bottom w:val="none" w:sz="0" w:space="0" w:color="auto"/>
        <w:right w:val="none" w:sz="0" w:space="0" w:color="auto"/>
      </w:divBdr>
    </w:div>
    <w:div w:id="671181358">
      <w:bodyDiv w:val="1"/>
      <w:marLeft w:val="0"/>
      <w:marRight w:val="0"/>
      <w:marTop w:val="0"/>
      <w:marBottom w:val="0"/>
      <w:divBdr>
        <w:top w:val="none" w:sz="0" w:space="0" w:color="auto"/>
        <w:left w:val="none" w:sz="0" w:space="0" w:color="auto"/>
        <w:bottom w:val="none" w:sz="0" w:space="0" w:color="auto"/>
        <w:right w:val="none" w:sz="0" w:space="0" w:color="auto"/>
      </w:divBdr>
    </w:div>
    <w:div w:id="671563211">
      <w:bodyDiv w:val="1"/>
      <w:marLeft w:val="0"/>
      <w:marRight w:val="0"/>
      <w:marTop w:val="0"/>
      <w:marBottom w:val="0"/>
      <w:divBdr>
        <w:top w:val="none" w:sz="0" w:space="0" w:color="auto"/>
        <w:left w:val="none" w:sz="0" w:space="0" w:color="auto"/>
        <w:bottom w:val="none" w:sz="0" w:space="0" w:color="auto"/>
        <w:right w:val="none" w:sz="0" w:space="0" w:color="auto"/>
      </w:divBdr>
    </w:div>
    <w:div w:id="826478743">
      <w:bodyDiv w:val="1"/>
      <w:marLeft w:val="0"/>
      <w:marRight w:val="0"/>
      <w:marTop w:val="0"/>
      <w:marBottom w:val="0"/>
      <w:divBdr>
        <w:top w:val="none" w:sz="0" w:space="0" w:color="auto"/>
        <w:left w:val="none" w:sz="0" w:space="0" w:color="auto"/>
        <w:bottom w:val="none" w:sz="0" w:space="0" w:color="auto"/>
        <w:right w:val="none" w:sz="0" w:space="0" w:color="auto"/>
      </w:divBdr>
    </w:div>
    <w:div w:id="1004939727">
      <w:bodyDiv w:val="1"/>
      <w:marLeft w:val="0"/>
      <w:marRight w:val="0"/>
      <w:marTop w:val="0"/>
      <w:marBottom w:val="0"/>
      <w:divBdr>
        <w:top w:val="none" w:sz="0" w:space="0" w:color="auto"/>
        <w:left w:val="none" w:sz="0" w:space="0" w:color="auto"/>
        <w:bottom w:val="none" w:sz="0" w:space="0" w:color="auto"/>
        <w:right w:val="none" w:sz="0" w:space="0" w:color="auto"/>
      </w:divBdr>
    </w:div>
    <w:div w:id="1238396072">
      <w:bodyDiv w:val="1"/>
      <w:marLeft w:val="0"/>
      <w:marRight w:val="0"/>
      <w:marTop w:val="0"/>
      <w:marBottom w:val="0"/>
      <w:divBdr>
        <w:top w:val="none" w:sz="0" w:space="0" w:color="auto"/>
        <w:left w:val="none" w:sz="0" w:space="0" w:color="auto"/>
        <w:bottom w:val="none" w:sz="0" w:space="0" w:color="auto"/>
        <w:right w:val="none" w:sz="0" w:space="0" w:color="auto"/>
      </w:divBdr>
    </w:div>
    <w:div w:id="1333989089">
      <w:bodyDiv w:val="1"/>
      <w:marLeft w:val="0"/>
      <w:marRight w:val="0"/>
      <w:marTop w:val="0"/>
      <w:marBottom w:val="0"/>
      <w:divBdr>
        <w:top w:val="none" w:sz="0" w:space="0" w:color="auto"/>
        <w:left w:val="none" w:sz="0" w:space="0" w:color="auto"/>
        <w:bottom w:val="none" w:sz="0" w:space="0" w:color="auto"/>
        <w:right w:val="none" w:sz="0" w:space="0" w:color="auto"/>
      </w:divBdr>
    </w:div>
    <w:div w:id="1340499808">
      <w:bodyDiv w:val="1"/>
      <w:marLeft w:val="0"/>
      <w:marRight w:val="0"/>
      <w:marTop w:val="0"/>
      <w:marBottom w:val="0"/>
      <w:divBdr>
        <w:top w:val="none" w:sz="0" w:space="0" w:color="auto"/>
        <w:left w:val="none" w:sz="0" w:space="0" w:color="auto"/>
        <w:bottom w:val="none" w:sz="0" w:space="0" w:color="auto"/>
        <w:right w:val="none" w:sz="0" w:space="0" w:color="auto"/>
      </w:divBdr>
    </w:div>
    <w:div w:id="1476987692">
      <w:bodyDiv w:val="1"/>
      <w:marLeft w:val="0"/>
      <w:marRight w:val="0"/>
      <w:marTop w:val="0"/>
      <w:marBottom w:val="0"/>
      <w:divBdr>
        <w:top w:val="none" w:sz="0" w:space="0" w:color="auto"/>
        <w:left w:val="none" w:sz="0" w:space="0" w:color="auto"/>
        <w:bottom w:val="none" w:sz="0" w:space="0" w:color="auto"/>
        <w:right w:val="none" w:sz="0" w:space="0" w:color="auto"/>
      </w:divBdr>
    </w:div>
    <w:div w:id="1521703840">
      <w:bodyDiv w:val="1"/>
      <w:marLeft w:val="0"/>
      <w:marRight w:val="0"/>
      <w:marTop w:val="0"/>
      <w:marBottom w:val="0"/>
      <w:divBdr>
        <w:top w:val="none" w:sz="0" w:space="0" w:color="auto"/>
        <w:left w:val="none" w:sz="0" w:space="0" w:color="auto"/>
        <w:bottom w:val="none" w:sz="0" w:space="0" w:color="auto"/>
        <w:right w:val="none" w:sz="0" w:space="0" w:color="auto"/>
      </w:divBdr>
    </w:div>
    <w:div w:id="1776437236">
      <w:bodyDiv w:val="1"/>
      <w:marLeft w:val="0"/>
      <w:marRight w:val="0"/>
      <w:marTop w:val="0"/>
      <w:marBottom w:val="0"/>
      <w:divBdr>
        <w:top w:val="none" w:sz="0" w:space="0" w:color="auto"/>
        <w:left w:val="none" w:sz="0" w:space="0" w:color="auto"/>
        <w:bottom w:val="none" w:sz="0" w:space="0" w:color="auto"/>
        <w:right w:val="none" w:sz="0" w:space="0" w:color="auto"/>
      </w:divBdr>
    </w:div>
    <w:div w:id="2066635665">
      <w:bodyDiv w:val="1"/>
      <w:marLeft w:val="0"/>
      <w:marRight w:val="0"/>
      <w:marTop w:val="0"/>
      <w:marBottom w:val="0"/>
      <w:divBdr>
        <w:top w:val="none" w:sz="0" w:space="0" w:color="auto"/>
        <w:left w:val="none" w:sz="0" w:space="0" w:color="auto"/>
        <w:bottom w:val="none" w:sz="0" w:space="0" w:color="auto"/>
        <w:right w:val="none" w:sz="0" w:space="0" w:color="auto"/>
      </w:divBdr>
    </w:div>
    <w:div w:id="212245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94336/" TargetMode="External"/><Relationship Id="rId3" Type="http://schemas.openxmlformats.org/officeDocument/2006/relationships/settings" Target="settings.xml"/><Relationship Id="rId7" Type="http://schemas.openxmlformats.org/officeDocument/2006/relationships/hyperlink" Target="http://www.consultant.ru/document/cons_doc_LAW_37348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410306/52e4c237a7d2a93cae9cb5b1381dab77c4415f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6</Pages>
  <Words>1354</Words>
  <Characters>7721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Селитраров </dc:creator>
  <cp:keywords/>
  <dc:description/>
  <cp:lastModifiedBy>Илья Звягинцев</cp:lastModifiedBy>
  <cp:revision>7</cp:revision>
  <dcterms:created xsi:type="dcterms:W3CDTF">2022-03-13T07:14:00Z</dcterms:created>
  <dcterms:modified xsi:type="dcterms:W3CDTF">2022-03-31T06:03:00Z</dcterms:modified>
</cp:coreProperties>
</file>